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E02D1F7" w14:textId="77777777" w:rsidR="0060681B" w:rsidRDefault="0060681B">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rsidTr="009F6A25">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vAlign w:val="center"/>
          </w:tcPr>
          <w:p w14:paraId="249F1FE3" w14:textId="15D517E7" w:rsidR="00B767F3" w:rsidRDefault="009F6A25">
            <w:pPr>
              <w:jc w:val="both"/>
              <w:rPr>
                <w:kern w:val="2"/>
                <w:szCs w:val="24"/>
              </w:rPr>
            </w:pPr>
            <w:r w:rsidRPr="00232CF0">
              <w:rPr>
                <w:kern w:val="2"/>
                <w:szCs w:val="24"/>
              </w:rPr>
              <w:t>Viešojo pirkimo sutartis</w:t>
            </w:r>
            <w:r>
              <w:rPr>
                <w:kern w:val="2"/>
                <w:szCs w:val="24"/>
              </w:rPr>
              <w:t xml:space="preserve"> „</w:t>
            </w:r>
            <w:r w:rsidR="0060681B">
              <w:rPr>
                <w:kern w:val="2"/>
                <w:szCs w:val="24"/>
              </w:rPr>
              <w:t>Radijo stotelės</w:t>
            </w:r>
            <w:r>
              <w:rPr>
                <w:kern w:val="2"/>
                <w:szCs w:val="24"/>
              </w:rPr>
              <w:t>“</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036E5" w14:paraId="3344BE00" w14:textId="77777777" w:rsidTr="009036E5">
        <w:tc>
          <w:tcPr>
            <w:tcW w:w="2808" w:type="dxa"/>
            <w:vMerge w:val="restart"/>
            <w:vAlign w:val="center"/>
          </w:tcPr>
          <w:p w14:paraId="141B0403" w14:textId="77777777" w:rsidR="009036E5" w:rsidRDefault="009036E5" w:rsidP="009036E5">
            <w:pPr>
              <w:rPr>
                <w:b/>
                <w:bCs/>
                <w:kern w:val="2"/>
                <w:szCs w:val="24"/>
              </w:rPr>
            </w:pPr>
            <w:r>
              <w:rPr>
                <w:b/>
                <w:bCs/>
                <w:kern w:val="2"/>
                <w:szCs w:val="24"/>
              </w:rPr>
              <w:t>1.1. Pirkėjas</w:t>
            </w:r>
          </w:p>
        </w:tc>
        <w:tc>
          <w:tcPr>
            <w:tcW w:w="3240" w:type="dxa"/>
          </w:tcPr>
          <w:p w14:paraId="6B759FF5" w14:textId="77777777" w:rsidR="009036E5" w:rsidRDefault="009036E5" w:rsidP="009036E5">
            <w:pPr>
              <w:rPr>
                <w:kern w:val="2"/>
                <w:szCs w:val="24"/>
              </w:rPr>
            </w:pPr>
            <w:r>
              <w:rPr>
                <w:kern w:val="2"/>
                <w:szCs w:val="24"/>
              </w:rPr>
              <w:t>1.1.1. Pavadinimas</w:t>
            </w:r>
          </w:p>
        </w:tc>
        <w:tc>
          <w:tcPr>
            <w:tcW w:w="3510" w:type="dxa"/>
          </w:tcPr>
          <w:p w14:paraId="1A86750A" w14:textId="5950CAEC" w:rsidR="009036E5" w:rsidRDefault="009036E5" w:rsidP="009036E5">
            <w:pPr>
              <w:rPr>
                <w:kern w:val="2"/>
                <w:szCs w:val="24"/>
              </w:rPr>
            </w:pPr>
            <w:r w:rsidRPr="00232CF0">
              <w:rPr>
                <w:kern w:val="2"/>
                <w:szCs w:val="24"/>
              </w:rPr>
              <w:t>Lietuvos šaulių sąjunga</w:t>
            </w:r>
          </w:p>
        </w:tc>
      </w:tr>
      <w:tr w:rsidR="009036E5" w14:paraId="3C548A23" w14:textId="77777777" w:rsidTr="009036E5">
        <w:tc>
          <w:tcPr>
            <w:tcW w:w="2808" w:type="dxa"/>
            <w:vMerge/>
            <w:vAlign w:val="center"/>
          </w:tcPr>
          <w:p w14:paraId="6F39D6C5" w14:textId="77777777" w:rsidR="009036E5" w:rsidRDefault="009036E5" w:rsidP="009036E5">
            <w:pPr>
              <w:rPr>
                <w:kern w:val="2"/>
                <w:szCs w:val="24"/>
              </w:rPr>
            </w:pPr>
          </w:p>
        </w:tc>
        <w:tc>
          <w:tcPr>
            <w:tcW w:w="3240" w:type="dxa"/>
          </w:tcPr>
          <w:p w14:paraId="18F13C6E" w14:textId="77777777" w:rsidR="009036E5" w:rsidRDefault="009036E5" w:rsidP="009036E5">
            <w:pPr>
              <w:rPr>
                <w:kern w:val="2"/>
                <w:szCs w:val="24"/>
              </w:rPr>
            </w:pPr>
            <w:r>
              <w:rPr>
                <w:kern w:val="2"/>
                <w:szCs w:val="24"/>
              </w:rPr>
              <w:t>1.1.2. Juridinio asmens kodas</w:t>
            </w:r>
          </w:p>
        </w:tc>
        <w:tc>
          <w:tcPr>
            <w:tcW w:w="3510" w:type="dxa"/>
          </w:tcPr>
          <w:p w14:paraId="79A7FAFC" w14:textId="0B859B73" w:rsidR="009036E5" w:rsidRDefault="009036E5" w:rsidP="009036E5">
            <w:pPr>
              <w:rPr>
                <w:kern w:val="2"/>
                <w:szCs w:val="24"/>
              </w:rPr>
            </w:pPr>
            <w:r w:rsidRPr="00232CF0">
              <w:rPr>
                <w:bCs/>
                <w:color w:val="000000" w:themeColor="text1"/>
              </w:rPr>
              <w:t>191691799</w:t>
            </w:r>
          </w:p>
        </w:tc>
      </w:tr>
      <w:tr w:rsidR="009036E5" w14:paraId="7E406A40" w14:textId="77777777" w:rsidTr="009036E5">
        <w:tc>
          <w:tcPr>
            <w:tcW w:w="2808" w:type="dxa"/>
            <w:vMerge/>
            <w:vAlign w:val="center"/>
          </w:tcPr>
          <w:p w14:paraId="12442C78" w14:textId="77777777" w:rsidR="009036E5" w:rsidRDefault="009036E5" w:rsidP="009036E5">
            <w:pPr>
              <w:rPr>
                <w:kern w:val="2"/>
                <w:szCs w:val="24"/>
              </w:rPr>
            </w:pPr>
          </w:p>
        </w:tc>
        <w:tc>
          <w:tcPr>
            <w:tcW w:w="3240" w:type="dxa"/>
          </w:tcPr>
          <w:p w14:paraId="5C6AC392" w14:textId="77777777" w:rsidR="009036E5" w:rsidRDefault="009036E5" w:rsidP="009036E5">
            <w:pPr>
              <w:rPr>
                <w:kern w:val="2"/>
                <w:szCs w:val="24"/>
              </w:rPr>
            </w:pPr>
            <w:r>
              <w:rPr>
                <w:kern w:val="2"/>
                <w:szCs w:val="24"/>
              </w:rPr>
              <w:t>1.1.3. Adresas</w:t>
            </w:r>
          </w:p>
        </w:tc>
        <w:tc>
          <w:tcPr>
            <w:tcW w:w="3510" w:type="dxa"/>
          </w:tcPr>
          <w:p w14:paraId="06DD98ED" w14:textId="1FA94AD8" w:rsidR="009036E5" w:rsidRDefault="009036E5" w:rsidP="009036E5">
            <w:pPr>
              <w:rPr>
                <w:kern w:val="2"/>
                <w:szCs w:val="24"/>
              </w:rPr>
            </w:pPr>
            <w:r w:rsidRPr="00232CF0">
              <w:rPr>
                <w:bCs/>
                <w:color w:val="000000" w:themeColor="text1"/>
              </w:rPr>
              <w:t>Laisvės al. 34, LT-44240 Kaunas</w:t>
            </w:r>
          </w:p>
        </w:tc>
      </w:tr>
      <w:tr w:rsidR="009036E5" w14:paraId="3B5E3967" w14:textId="77777777" w:rsidTr="009036E5">
        <w:tc>
          <w:tcPr>
            <w:tcW w:w="2808" w:type="dxa"/>
            <w:vMerge/>
            <w:vAlign w:val="center"/>
          </w:tcPr>
          <w:p w14:paraId="08391543" w14:textId="77777777" w:rsidR="009036E5" w:rsidRDefault="009036E5" w:rsidP="009036E5">
            <w:pPr>
              <w:rPr>
                <w:kern w:val="2"/>
                <w:szCs w:val="24"/>
              </w:rPr>
            </w:pPr>
          </w:p>
        </w:tc>
        <w:tc>
          <w:tcPr>
            <w:tcW w:w="3240" w:type="dxa"/>
          </w:tcPr>
          <w:p w14:paraId="10F15022" w14:textId="77777777" w:rsidR="009036E5" w:rsidRDefault="009036E5" w:rsidP="009036E5">
            <w:pPr>
              <w:rPr>
                <w:kern w:val="2"/>
                <w:szCs w:val="24"/>
              </w:rPr>
            </w:pPr>
            <w:r>
              <w:rPr>
                <w:kern w:val="2"/>
                <w:szCs w:val="24"/>
              </w:rPr>
              <w:t>1.1.4. PVM mokėtojo kodas</w:t>
            </w:r>
          </w:p>
        </w:tc>
        <w:tc>
          <w:tcPr>
            <w:tcW w:w="3510" w:type="dxa"/>
          </w:tcPr>
          <w:p w14:paraId="149BE2F3" w14:textId="3CA8FF8F" w:rsidR="009036E5" w:rsidRDefault="009036E5" w:rsidP="009036E5">
            <w:pPr>
              <w:rPr>
                <w:kern w:val="2"/>
                <w:szCs w:val="24"/>
              </w:rPr>
            </w:pPr>
            <w:r w:rsidRPr="00232CF0">
              <w:rPr>
                <w:bCs/>
                <w:color w:val="000000" w:themeColor="text1"/>
              </w:rPr>
              <w:t>LT916917917</w:t>
            </w:r>
          </w:p>
        </w:tc>
      </w:tr>
      <w:tr w:rsidR="009036E5" w14:paraId="0320FC63" w14:textId="77777777" w:rsidTr="009036E5">
        <w:tc>
          <w:tcPr>
            <w:tcW w:w="2808" w:type="dxa"/>
            <w:vMerge/>
            <w:vAlign w:val="center"/>
          </w:tcPr>
          <w:p w14:paraId="28CCF5F1" w14:textId="77777777" w:rsidR="009036E5" w:rsidRDefault="009036E5" w:rsidP="009036E5">
            <w:pPr>
              <w:rPr>
                <w:kern w:val="2"/>
                <w:szCs w:val="24"/>
              </w:rPr>
            </w:pPr>
          </w:p>
        </w:tc>
        <w:tc>
          <w:tcPr>
            <w:tcW w:w="3240" w:type="dxa"/>
          </w:tcPr>
          <w:p w14:paraId="5A03EA01" w14:textId="77777777" w:rsidR="009036E5" w:rsidRDefault="009036E5" w:rsidP="009036E5">
            <w:pPr>
              <w:rPr>
                <w:kern w:val="2"/>
                <w:szCs w:val="24"/>
              </w:rPr>
            </w:pPr>
            <w:r>
              <w:rPr>
                <w:kern w:val="2"/>
                <w:szCs w:val="24"/>
              </w:rPr>
              <w:t>1.1.5. Atsiskaitomoji sąskaita</w:t>
            </w:r>
          </w:p>
        </w:tc>
        <w:tc>
          <w:tcPr>
            <w:tcW w:w="3510" w:type="dxa"/>
          </w:tcPr>
          <w:p w14:paraId="6334FED4" w14:textId="3A60E88B" w:rsidR="009036E5" w:rsidRDefault="009036E5" w:rsidP="009036E5">
            <w:pPr>
              <w:rPr>
                <w:kern w:val="2"/>
                <w:szCs w:val="24"/>
              </w:rPr>
            </w:pPr>
            <w:r w:rsidRPr="00232CF0">
              <w:rPr>
                <w:bCs/>
                <w:color w:val="000000" w:themeColor="text1"/>
              </w:rPr>
              <w:t xml:space="preserve">LT867044060003404026 </w:t>
            </w:r>
          </w:p>
        </w:tc>
      </w:tr>
      <w:tr w:rsidR="009036E5" w14:paraId="1FDDE4A8" w14:textId="77777777" w:rsidTr="009036E5">
        <w:tc>
          <w:tcPr>
            <w:tcW w:w="2808" w:type="dxa"/>
            <w:vMerge/>
            <w:vAlign w:val="center"/>
          </w:tcPr>
          <w:p w14:paraId="237F0EA0" w14:textId="77777777" w:rsidR="009036E5" w:rsidRDefault="009036E5" w:rsidP="009036E5">
            <w:pPr>
              <w:rPr>
                <w:kern w:val="2"/>
                <w:szCs w:val="24"/>
              </w:rPr>
            </w:pPr>
          </w:p>
        </w:tc>
        <w:tc>
          <w:tcPr>
            <w:tcW w:w="3240" w:type="dxa"/>
          </w:tcPr>
          <w:p w14:paraId="5C60CD7E" w14:textId="77777777" w:rsidR="009036E5" w:rsidRDefault="009036E5" w:rsidP="009036E5">
            <w:pPr>
              <w:rPr>
                <w:kern w:val="2"/>
                <w:szCs w:val="24"/>
              </w:rPr>
            </w:pPr>
            <w:r>
              <w:rPr>
                <w:kern w:val="2"/>
                <w:szCs w:val="24"/>
              </w:rPr>
              <w:t>1.1.6. Bankas, banko kodas</w:t>
            </w:r>
          </w:p>
        </w:tc>
        <w:tc>
          <w:tcPr>
            <w:tcW w:w="3510" w:type="dxa"/>
          </w:tcPr>
          <w:p w14:paraId="08B8428E" w14:textId="32C5DCF0" w:rsidR="009036E5" w:rsidRDefault="009036E5" w:rsidP="009036E5">
            <w:pPr>
              <w:rPr>
                <w:kern w:val="2"/>
                <w:szCs w:val="24"/>
              </w:rPr>
            </w:pPr>
            <w:r w:rsidRPr="00232CF0">
              <w:rPr>
                <w:bCs/>
                <w:color w:val="000000" w:themeColor="text1"/>
              </w:rPr>
              <w:t>AB SEB Bankas</w:t>
            </w:r>
          </w:p>
        </w:tc>
      </w:tr>
      <w:tr w:rsidR="009036E5" w14:paraId="708A92F3" w14:textId="77777777" w:rsidTr="009036E5">
        <w:tc>
          <w:tcPr>
            <w:tcW w:w="2808" w:type="dxa"/>
            <w:vMerge/>
            <w:vAlign w:val="center"/>
          </w:tcPr>
          <w:p w14:paraId="1E99B4CF" w14:textId="77777777" w:rsidR="009036E5" w:rsidRDefault="009036E5" w:rsidP="009036E5">
            <w:pPr>
              <w:rPr>
                <w:kern w:val="2"/>
                <w:szCs w:val="24"/>
              </w:rPr>
            </w:pPr>
          </w:p>
        </w:tc>
        <w:tc>
          <w:tcPr>
            <w:tcW w:w="3240" w:type="dxa"/>
          </w:tcPr>
          <w:p w14:paraId="09BA3062" w14:textId="77777777" w:rsidR="009036E5" w:rsidRDefault="009036E5" w:rsidP="009036E5">
            <w:pPr>
              <w:rPr>
                <w:kern w:val="2"/>
                <w:szCs w:val="24"/>
              </w:rPr>
            </w:pPr>
            <w:r>
              <w:rPr>
                <w:kern w:val="2"/>
                <w:szCs w:val="24"/>
              </w:rPr>
              <w:t>1.1.7. Telefonas</w:t>
            </w:r>
          </w:p>
        </w:tc>
        <w:tc>
          <w:tcPr>
            <w:tcW w:w="3510" w:type="dxa"/>
          </w:tcPr>
          <w:p w14:paraId="46DEE882" w14:textId="6BB99EC1" w:rsidR="009036E5" w:rsidRDefault="009036E5" w:rsidP="009036E5">
            <w:pPr>
              <w:rPr>
                <w:kern w:val="2"/>
                <w:szCs w:val="24"/>
              </w:rPr>
            </w:pPr>
            <w:r w:rsidRPr="00232CF0">
              <w:rPr>
                <w:kern w:val="2"/>
                <w:szCs w:val="24"/>
              </w:rPr>
              <w:t>-</w:t>
            </w:r>
          </w:p>
        </w:tc>
      </w:tr>
      <w:tr w:rsidR="009036E5" w14:paraId="78C537A6" w14:textId="77777777" w:rsidTr="009036E5">
        <w:tc>
          <w:tcPr>
            <w:tcW w:w="2808" w:type="dxa"/>
            <w:vMerge/>
            <w:vAlign w:val="center"/>
          </w:tcPr>
          <w:p w14:paraId="0F34584F" w14:textId="77777777" w:rsidR="009036E5" w:rsidRDefault="009036E5" w:rsidP="009036E5">
            <w:pPr>
              <w:rPr>
                <w:kern w:val="2"/>
                <w:szCs w:val="24"/>
              </w:rPr>
            </w:pPr>
          </w:p>
        </w:tc>
        <w:tc>
          <w:tcPr>
            <w:tcW w:w="3240" w:type="dxa"/>
          </w:tcPr>
          <w:p w14:paraId="662C950E" w14:textId="77777777" w:rsidR="009036E5" w:rsidRDefault="009036E5" w:rsidP="009036E5">
            <w:pPr>
              <w:rPr>
                <w:kern w:val="2"/>
                <w:szCs w:val="24"/>
              </w:rPr>
            </w:pPr>
            <w:r>
              <w:rPr>
                <w:kern w:val="2"/>
                <w:szCs w:val="24"/>
              </w:rPr>
              <w:t>1.1.8. El. paštas</w:t>
            </w:r>
          </w:p>
        </w:tc>
        <w:tc>
          <w:tcPr>
            <w:tcW w:w="3510" w:type="dxa"/>
          </w:tcPr>
          <w:p w14:paraId="575F296E" w14:textId="4B0C3B76" w:rsidR="009036E5" w:rsidRDefault="009036E5" w:rsidP="009036E5">
            <w:pPr>
              <w:rPr>
                <w:kern w:val="2"/>
                <w:szCs w:val="24"/>
              </w:rPr>
            </w:pPr>
            <w:r w:rsidRPr="00232CF0">
              <w:rPr>
                <w:bCs/>
                <w:color w:val="000000" w:themeColor="text1"/>
              </w:rPr>
              <w:t>info@sauliusajunga.lt</w:t>
            </w:r>
          </w:p>
        </w:tc>
      </w:tr>
      <w:tr w:rsidR="009036E5" w14:paraId="75BE758F" w14:textId="77777777" w:rsidTr="009036E5">
        <w:tc>
          <w:tcPr>
            <w:tcW w:w="2808" w:type="dxa"/>
            <w:vMerge/>
            <w:vAlign w:val="center"/>
          </w:tcPr>
          <w:p w14:paraId="40F4E194" w14:textId="77777777" w:rsidR="009036E5" w:rsidRDefault="009036E5" w:rsidP="009036E5">
            <w:pPr>
              <w:rPr>
                <w:kern w:val="2"/>
                <w:szCs w:val="24"/>
              </w:rPr>
            </w:pPr>
          </w:p>
        </w:tc>
        <w:tc>
          <w:tcPr>
            <w:tcW w:w="3240" w:type="dxa"/>
          </w:tcPr>
          <w:p w14:paraId="0D7EB16D" w14:textId="77777777" w:rsidR="009036E5" w:rsidRDefault="009036E5" w:rsidP="009036E5">
            <w:pPr>
              <w:rPr>
                <w:kern w:val="2"/>
                <w:szCs w:val="24"/>
              </w:rPr>
            </w:pPr>
            <w:r>
              <w:rPr>
                <w:kern w:val="2"/>
                <w:szCs w:val="24"/>
              </w:rPr>
              <w:t>1.1.9. Šalies atstovas</w:t>
            </w:r>
          </w:p>
        </w:tc>
        <w:tc>
          <w:tcPr>
            <w:tcW w:w="3510" w:type="dxa"/>
          </w:tcPr>
          <w:p w14:paraId="50696116" w14:textId="2F5206B1" w:rsidR="009036E5" w:rsidRDefault="009036E5" w:rsidP="009036E5">
            <w:pPr>
              <w:rPr>
                <w:kern w:val="2"/>
                <w:szCs w:val="24"/>
              </w:rPr>
            </w:pPr>
            <w:r w:rsidRPr="0030009D">
              <w:rPr>
                <w:color w:val="0070C0"/>
                <w:kern w:val="2"/>
                <w:szCs w:val="24"/>
              </w:rPr>
              <w:t>(nurodyti</w:t>
            </w:r>
            <w:r w:rsidRPr="0030009D">
              <w:rPr>
                <w:i/>
                <w:iCs/>
                <w:color w:val="0070C0"/>
                <w:kern w:val="2"/>
                <w:sz w:val="20"/>
              </w:rPr>
              <w:t xml:space="preserve"> </w:t>
            </w:r>
            <w:r w:rsidRPr="0030009D">
              <w:rPr>
                <w:color w:val="0070C0"/>
                <w:kern w:val="2"/>
                <w:szCs w:val="24"/>
              </w:rPr>
              <w:t>sutarties sudarymo metu)</w:t>
            </w:r>
          </w:p>
        </w:tc>
      </w:tr>
      <w:tr w:rsidR="009036E5" w14:paraId="10B903FF" w14:textId="77777777" w:rsidTr="009036E5">
        <w:tc>
          <w:tcPr>
            <w:tcW w:w="2808" w:type="dxa"/>
            <w:vMerge/>
            <w:vAlign w:val="center"/>
          </w:tcPr>
          <w:p w14:paraId="26B0F6B9" w14:textId="77777777" w:rsidR="009036E5" w:rsidRDefault="009036E5" w:rsidP="009036E5">
            <w:pPr>
              <w:rPr>
                <w:kern w:val="2"/>
                <w:szCs w:val="24"/>
              </w:rPr>
            </w:pPr>
          </w:p>
        </w:tc>
        <w:tc>
          <w:tcPr>
            <w:tcW w:w="3240" w:type="dxa"/>
          </w:tcPr>
          <w:p w14:paraId="6DF5CFC7" w14:textId="77777777" w:rsidR="009036E5" w:rsidRDefault="009036E5" w:rsidP="009036E5">
            <w:pPr>
              <w:rPr>
                <w:kern w:val="2"/>
                <w:szCs w:val="24"/>
              </w:rPr>
            </w:pPr>
            <w:r>
              <w:rPr>
                <w:kern w:val="2"/>
                <w:szCs w:val="24"/>
              </w:rPr>
              <w:t>1.1.10. Atstovavimo pagrindas</w:t>
            </w:r>
          </w:p>
        </w:tc>
        <w:tc>
          <w:tcPr>
            <w:tcW w:w="3510" w:type="dxa"/>
          </w:tcPr>
          <w:p w14:paraId="0A30E475" w14:textId="78D7928F" w:rsidR="009036E5" w:rsidRDefault="009036E5" w:rsidP="009036E5">
            <w:pPr>
              <w:rPr>
                <w:kern w:val="2"/>
                <w:szCs w:val="24"/>
              </w:rPr>
            </w:pPr>
            <w:r w:rsidRPr="0030009D">
              <w:rPr>
                <w:color w:val="0070C0"/>
                <w:kern w:val="2"/>
                <w:szCs w:val="24"/>
              </w:rPr>
              <w:t>(nurodyti</w:t>
            </w:r>
            <w:r w:rsidRPr="0030009D">
              <w:rPr>
                <w:i/>
                <w:iCs/>
                <w:color w:val="0070C0"/>
                <w:kern w:val="2"/>
                <w:sz w:val="20"/>
              </w:rPr>
              <w:t xml:space="preserve"> </w:t>
            </w:r>
            <w:r w:rsidRPr="0030009D">
              <w:rPr>
                <w:color w:val="0070C0"/>
                <w:kern w:val="2"/>
                <w:szCs w:val="24"/>
              </w:rPr>
              <w:t>sutarties sudarymo metu)</w:t>
            </w:r>
          </w:p>
        </w:tc>
      </w:tr>
      <w:tr w:rsidR="00B767F3" w14:paraId="297540DE" w14:textId="77777777" w:rsidTr="009036E5">
        <w:tc>
          <w:tcPr>
            <w:tcW w:w="2808" w:type="dxa"/>
            <w:vMerge w:val="restart"/>
            <w:vAlign w:val="center"/>
          </w:tcPr>
          <w:p w14:paraId="1D31BC94" w14:textId="77777777" w:rsidR="00B767F3" w:rsidRDefault="00DD7479">
            <w:pPr>
              <w:rPr>
                <w:b/>
                <w:bCs/>
                <w:kern w:val="2"/>
                <w:szCs w:val="24"/>
              </w:rPr>
            </w:pPr>
            <w:r>
              <w:rPr>
                <w:b/>
                <w:bCs/>
                <w:kern w:val="2"/>
                <w:szCs w:val="24"/>
              </w:rPr>
              <w:t>1.2. Tiekėjas</w:t>
            </w:r>
          </w:p>
          <w:p w14:paraId="511CF9A0" w14:textId="77777777" w:rsidR="00B767F3" w:rsidRDefault="00B767F3" w:rsidP="009036E5">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7003" w:type="dxa"/>
            <w:gridSpan w:val="2"/>
            <w:tcBorders>
              <w:top w:val="single" w:sz="4" w:space="0" w:color="auto"/>
              <w:left w:val="single" w:sz="4" w:space="0" w:color="auto"/>
              <w:bottom w:val="single" w:sz="4" w:space="0" w:color="auto"/>
              <w:right w:val="single" w:sz="4" w:space="0" w:color="auto"/>
            </w:tcBorders>
          </w:tcPr>
          <w:p w14:paraId="3494AB18" w14:textId="77777777" w:rsidR="002C2FA0" w:rsidRDefault="002507E2" w:rsidP="002C2FA0">
            <w:pPr>
              <w:jc w:val="both"/>
              <w:rPr>
                <w:kern w:val="2"/>
                <w:szCs w:val="24"/>
              </w:rPr>
            </w:pPr>
            <w:r w:rsidRPr="00232CF0">
              <w:rPr>
                <w:kern w:val="2"/>
                <w:szCs w:val="24"/>
              </w:rPr>
              <w:t>Pirkėjo asmenys, atsakingi už Sutarties vykdymą, Prekių priėmimą:</w:t>
            </w:r>
          </w:p>
          <w:p w14:paraId="6B431AA7" w14:textId="3AE53B93" w:rsidR="002507E2" w:rsidRPr="00B1341D" w:rsidRDefault="002C2FA0" w:rsidP="002C2FA0">
            <w:pPr>
              <w:jc w:val="both"/>
              <w:rPr>
                <w:color w:val="FFFFFF" w:themeColor="background1"/>
                <w:kern w:val="2"/>
                <w:szCs w:val="24"/>
              </w:rPr>
            </w:pPr>
            <w:r w:rsidRPr="00600997">
              <w:rPr>
                <w:i/>
                <w:iCs/>
                <w:color w:val="0070C0"/>
                <w:kern w:val="2"/>
                <w:szCs w:val="24"/>
              </w:rPr>
              <w:t>nurodoma</w:t>
            </w:r>
            <w:r w:rsidRPr="00600997">
              <w:rPr>
                <w:i/>
                <w:iCs/>
                <w:color w:val="0070C0"/>
                <w:kern w:val="2"/>
                <w:sz w:val="20"/>
              </w:rPr>
              <w:t xml:space="preserve"> </w:t>
            </w:r>
            <w:r w:rsidRPr="00600997">
              <w:rPr>
                <w:i/>
                <w:iCs/>
                <w:color w:val="0070C0"/>
                <w:kern w:val="2"/>
                <w:szCs w:val="24"/>
              </w:rPr>
              <w:t>sutarties sudarymo metu</w:t>
            </w:r>
            <w:r w:rsidR="002507E2" w:rsidRPr="00232CF0">
              <w:rPr>
                <w:kern w:val="2"/>
                <w:szCs w:val="24"/>
              </w:rPr>
              <w:t xml:space="preserve"> </w:t>
            </w:r>
            <w:r w:rsidR="002507E2" w:rsidRPr="00B1341D">
              <w:rPr>
                <w:color w:val="FFFFFF" w:themeColor="background1"/>
                <w:kern w:val="2"/>
                <w:szCs w:val="24"/>
              </w:rPr>
              <w:t xml:space="preserve">Logistikos skyriaus vedėjas Gintaras Žiauga, tel. nr. +370 615 18915, el. paštas: gintaras.ziauga@sauliusajunga.lt </w:t>
            </w:r>
          </w:p>
          <w:p w14:paraId="08626518" w14:textId="77777777" w:rsidR="002507E2" w:rsidRDefault="002507E2" w:rsidP="002507E2">
            <w:pPr>
              <w:jc w:val="both"/>
              <w:rPr>
                <w:kern w:val="2"/>
                <w:szCs w:val="24"/>
              </w:rPr>
            </w:pPr>
            <w:r w:rsidRPr="00232CF0">
              <w:rPr>
                <w:kern w:val="2"/>
                <w:szCs w:val="24"/>
              </w:rPr>
              <w:t>Pirkėjo asmenys atsakingi už sąskaitų per informacinę sistemą SABIS priėmimą:</w:t>
            </w:r>
          </w:p>
          <w:p w14:paraId="522EE494" w14:textId="6C03EBDD" w:rsidR="002C2FA0" w:rsidRPr="00232CF0" w:rsidRDefault="002C2FA0" w:rsidP="002507E2">
            <w:pPr>
              <w:jc w:val="both"/>
              <w:rPr>
                <w:kern w:val="2"/>
                <w:szCs w:val="24"/>
              </w:rPr>
            </w:pPr>
            <w:r w:rsidRPr="00600997">
              <w:rPr>
                <w:i/>
                <w:iCs/>
                <w:color w:val="0070C0"/>
                <w:kern w:val="2"/>
                <w:szCs w:val="24"/>
              </w:rPr>
              <w:t>nurodoma</w:t>
            </w:r>
            <w:r w:rsidRPr="00600997">
              <w:rPr>
                <w:i/>
                <w:iCs/>
                <w:color w:val="0070C0"/>
                <w:kern w:val="2"/>
                <w:sz w:val="20"/>
              </w:rPr>
              <w:t xml:space="preserve"> </w:t>
            </w:r>
            <w:r w:rsidRPr="00600997">
              <w:rPr>
                <w:i/>
                <w:iCs/>
                <w:color w:val="0070C0"/>
                <w:kern w:val="2"/>
                <w:szCs w:val="24"/>
              </w:rPr>
              <w:t>sutarties sudarymo metu</w:t>
            </w:r>
          </w:p>
          <w:p w14:paraId="61F9B250" w14:textId="2F117319" w:rsidR="00B767F3" w:rsidRDefault="002507E2" w:rsidP="002507E2">
            <w:pPr>
              <w:rPr>
                <w:color w:val="4472C4"/>
                <w:kern w:val="2"/>
                <w:szCs w:val="24"/>
              </w:rPr>
            </w:pPr>
            <w:r w:rsidRPr="00B1341D">
              <w:rPr>
                <w:color w:val="FFFFFF" w:themeColor="background1"/>
                <w:kern w:val="2"/>
                <w:szCs w:val="24"/>
              </w:rPr>
              <w:t>Logistikos skyriaus logistikos specialistė Violeta Laužikienė, tel. nr. +370 600 60342, el. paštas: violeta.lauzikiene@sauliusajunga.lt</w:t>
            </w:r>
          </w:p>
        </w:tc>
      </w:tr>
      <w:tr w:rsidR="00D00B02" w14:paraId="79A5CFAF" w14:textId="77777777" w:rsidTr="00DC2350">
        <w:trPr>
          <w:trHeight w:val="1127"/>
        </w:trPr>
        <w:tc>
          <w:tcPr>
            <w:tcW w:w="2532" w:type="dxa"/>
            <w:tcBorders>
              <w:top w:val="single" w:sz="4" w:space="0" w:color="auto"/>
              <w:left w:val="single" w:sz="4" w:space="0" w:color="auto"/>
              <w:bottom w:val="single" w:sz="4" w:space="0" w:color="auto"/>
              <w:right w:val="single" w:sz="4" w:space="0" w:color="auto"/>
            </w:tcBorders>
          </w:tcPr>
          <w:p w14:paraId="3A66A1F0" w14:textId="77777777" w:rsidR="00D00B02" w:rsidRDefault="00D00B02" w:rsidP="00D00B02">
            <w:pPr>
              <w:rPr>
                <w:b/>
                <w:bCs/>
                <w:kern w:val="2"/>
                <w:szCs w:val="24"/>
              </w:rPr>
            </w:pPr>
            <w:r>
              <w:rPr>
                <w:b/>
                <w:bCs/>
                <w:kern w:val="2"/>
                <w:szCs w:val="24"/>
              </w:rPr>
              <w:t>2.2. Tiekėjo kontaktiniai asmenys, atsakingi už Sutarties vykdymą</w:t>
            </w:r>
          </w:p>
        </w:tc>
        <w:tc>
          <w:tcPr>
            <w:tcW w:w="7003" w:type="dxa"/>
            <w:gridSpan w:val="2"/>
            <w:tcBorders>
              <w:top w:val="single" w:sz="4" w:space="0" w:color="auto"/>
              <w:left w:val="single" w:sz="4" w:space="0" w:color="auto"/>
              <w:bottom w:val="single" w:sz="4" w:space="0" w:color="auto"/>
              <w:right w:val="single" w:sz="4" w:space="0" w:color="auto"/>
            </w:tcBorders>
          </w:tcPr>
          <w:p w14:paraId="48CAFE35" w14:textId="77777777" w:rsidR="00D00B02" w:rsidRDefault="00D00B02" w:rsidP="00D00B02">
            <w:pPr>
              <w:rPr>
                <w:i/>
                <w:iCs/>
                <w:color w:val="0070C0"/>
                <w:kern w:val="2"/>
                <w:szCs w:val="24"/>
              </w:rPr>
            </w:pPr>
            <w:r w:rsidRPr="00600997">
              <w:rPr>
                <w:i/>
                <w:iCs/>
                <w:color w:val="0070C0"/>
                <w:kern w:val="2"/>
                <w:szCs w:val="24"/>
              </w:rPr>
              <w:t>nurod</w:t>
            </w:r>
            <w:r w:rsidR="00600997" w:rsidRPr="00600997">
              <w:rPr>
                <w:i/>
                <w:iCs/>
                <w:color w:val="0070C0"/>
                <w:kern w:val="2"/>
                <w:szCs w:val="24"/>
              </w:rPr>
              <w:t>oma</w:t>
            </w:r>
            <w:r w:rsidRPr="00600997">
              <w:rPr>
                <w:i/>
                <w:iCs/>
                <w:color w:val="0070C0"/>
                <w:kern w:val="2"/>
                <w:szCs w:val="24"/>
              </w:rPr>
              <w:t xml:space="preserve"> sutarties sudarymo metu padalinį / skyrių, pareigas, vardą, pavardę, tel., el. paštą</w:t>
            </w:r>
          </w:p>
          <w:p w14:paraId="462DE141" w14:textId="77777777" w:rsidR="00DC2350" w:rsidRDefault="00DC2350" w:rsidP="00D00B02">
            <w:pPr>
              <w:rPr>
                <w:b/>
                <w:bCs/>
                <w:kern w:val="2"/>
                <w:szCs w:val="24"/>
              </w:rPr>
            </w:pPr>
          </w:p>
          <w:p w14:paraId="0E5F50A7" w14:textId="4A45BA7E" w:rsidR="00DC2350" w:rsidRPr="00DC2350" w:rsidRDefault="00DC2350" w:rsidP="00D00B02">
            <w:pPr>
              <w:rPr>
                <w:b/>
                <w:bCs/>
                <w:color w:val="4472C4"/>
                <w:kern w:val="2"/>
                <w:szCs w:val="24"/>
              </w:rPr>
            </w:pPr>
            <w:r w:rsidRPr="00DC2350">
              <w:rPr>
                <w:b/>
                <w:bCs/>
                <w:kern w:val="2"/>
                <w:szCs w:val="24"/>
              </w:rPr>
              <w:t>El</w:t>
            </w:r>
            <w:r>
              <w:rPr>
                <w:b/>
                <w:bCs/>
                <w:kern w:val="2"/>
                <w:szCs w:val="24"/>
              </w:rPr>
              <w:t>.</w:t>
            </w:r>
            <w:r w:rsidRPr="00DC2350">
              <w:rPr>
                <w:b/>
                <w:bCs/>
                <w:kern w:val="2"/>
                <w:szCs w:val="24"/>
              </w:rPr>
              <w:t xml:space="preserve"> paštas Užsakymų teikimui:</w:t>
            </w:r>
            <w:r>
              <w:rPr>
                <w:b/>
                <w:bCs/>
                <w:kern w:val="2"/>
                <w:szCs w:val="24"/>
              </w:rPr>
              <w:t xml:space="preserve"> </w:t>
            </w:r>
            <w:r w:rsidRPr="00600997">
              <w:rPr>
                <w:i/>
                <w:iCs/>
                <w:color w:val="0070C0"/>
                <w:kern w:val="2"/>
                <w:szCs w:val="24"/>
              </w:rPr>
              <w:t>nurodoma</w:t>
            </w:r>
            <w:r w:rsidRPr="00600997">
              <w:rPr>
                <w:i/>
                <w:iCs/>
                <w:color w:val="0070C0"/>
                <w:kern w:val="2"/>
                <w:sz w:val="20"/>
              </w:rPr>
              <w:t xml:space="preserve"> </w:t>
            </w:r>
            <w:r w:rsidRPr="00600997">
              <w:rPr>
                <w:i/>
                <w:iCs/>
                <w:color w:val="0070C0"/>
                <w:kern w:val="2"/>
                <w:szCs w:val="24"/>
              </w:rPr>
              <w:t>sutarties sudarymo metu</w:t>
            </w:r>
          </w:p>
        </w:tc>
      </w:tr>
      <w:tr w:rsidR="00D00B02" w14:paraId="2A3330D6" w14:textId="77777777">
        <w:trPr>
          <w:trHeight w:val="300"/>
        </w:trPr>
        <w:tc>
          <w:tcPr>
            <w:tcW w:w="9535" w:type="dxa"/>
            <w:gridSpan w:val="3"/>
          </w:tcPr>
          <w:p w14:paraId="691D758A" w14:textId="77777777" w:rsidR="00D00B02" w:rsidRDefault="00D00B02" w:rsidP="00D00B02">
            <w:pPr>
              <w:jc w:val="center"/>
              <w:rPr>
                <w:b/>
                <w:bCs/>
                <w:kern w:val="2"/>
                <w:szCs w:val="24"/>
              </w:rPr>
            </w:pPr>
            <w:r>
              <w:rPr>
                <w:b/>
                <w:bCs/>
                <w:kern w:val="2"/>
                <w:szCs w:val="24"/>
              </w:rPr>
              <w:t>3. SUTARTIES DALYKAS</w:t>
            </w:r>
          </w:p>
        </w:tc>
      </w:tr>
      <w:tr w:rsidR="00D00B02" w14:paraId="567A614A"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8E54555" w14:textId="77777777" w:rsidR="00D00B02" w:rsidRDefault="00D00B02" w:rsidP="00D00B02">
            <w:pPr>
              <w:rPr>
                <w:b/>
                <w:bCs/>
                <w:kern w:val="2"/>
                <w:szCs w:val="24"/>
              </w:rPr>
            </w:pPr>
            <w:r>
              <w:rPr>
                <w:b/>
                <w:bCs/>
                <w:kern w:val="2"/>
                <w:szCs w:val="24"/>
              </w:rPr>
              <w:t xml:space="preserve">3.1. Sutarties dalykas </w:t>
            </w:r>
          </w:p>
        </w:tc>
        <w:tc>
          <w:tcPr>
            <w:tcW w:w="7003" w:type="dxa"/>
            <w:gridSpan w:val="2"/>
            <w:tcBorders>
              <w:top w:val="single" w:sz="4" w:space="0" w:color="auto"/>
              <w:left w:val="single" w:sz="4" w:space="0" w:color="auto"/>
              <w:bottom w:val="single" w:sz="4" w:space="0" w:color="auto"/>
              <w:right w:val="single" w:sz="4" w:space="0" w:color="auto"/>
            </w:tcBorders>
          </w:tcPr>
          <w:p w14:paraId="5EA17B35" w14:textId="2ED461F8" w:rsidR="00D00B02" w:rsidRDefault="00D00B02" w:rsidP="00A43B90">
            <w:pPr>
              <w:jc w:val="both"/>
              <w:rPr>
                <w:color w:val="000000"/>
                <w:kern w:val="2"/>
                <w:szCs w:val="24"/>
              </w:rPr>
            </w:pPr>
            <w:r>
              <w:rPr>
                <w:kern w:val="2"/>
                <w:szCs w:val="24"/>
              </w:rPr>
              <w:t xml:space="preserve">Tiekėjas įsipareigoja Sutartyje numatytomis sąlygomis perduoti Pirkėjui </w:t>
            </w:r>
            <w:r w:rsidR="00A43B90">
              <w:rPr>
                <w:kern w:val="2"/>
                <w:szCs w:val="24"/>
              </w:rPr>
              <w:t xml:space="preserve">Prekes </w:t>
            </w:r>
            <w:r w:rsidR="000521EE">
              <w:rPr>
                <w:color w:val="000000"/>
                <w:kern w:val="2"/>
                <w:szCs w:val="24"/>
              </w:rPr>
              <w:t>(toliau – Prekės)</w:t>
            </w:r>
            <w:r w:rsidR="00A43B90">
              <w:rPr>
                <w:kern w:val="2"/>
                <w:szCs w:val="24"/>
              </w:rPr>
              <w:t xml:space="preserve">- </w:t>
            </w:r>
            <w:r w:rsidR="004A0D71">
              <w:rPr>
                <w:kern w:val="2"/>
                <w:szCs w:val="24"/>
              </w:rPr>
              <w:t xml:space="preserve"> nešiojamas radijo stoteles </w:t>
            </w:r>
            <w:r w:rsidR="008E2D7D" w:rsidRPr="008E2D7D">
              <w:rPr>
                <w:i/>
                <w:iCs/>
                <w:color w:val="0070C0"/>
                <w:kern w:val="2"/>
                <w:szCs w:val="24"/>
              </w:rPr>
              <w:t>nurodomas</w:t>
            </w:r>
            <w:r w:rsidR="008E2D7D">
              <w:rPr>
                <w:kern w:val="2"/>
                <w:szCs w:val="24"/>
              </w:rPr>
              <w:t xml:space="preserve"> </w:t>
            </w:r>
            <w:r w:rsidR="008E2D7D" w:rsidRPr="008E2D7D">
              <w:rPr>
                <w:i/>
                <w:iCs/>
                <w:color w:val="0070C0"/>
                <w:kern w:val="2"/>
                <w:szCs w:val="24"/>
              </w:rPr>
              <w:lastRenderedPageBreak/>
              <w:t>prekių gamintojas ir modelis sutartose sudarymo metu</w:t>
            </w:r>
            <w:r w:rsidR="00780C4B">
              <w:rPr>
                <w:i/>
                <w:iCs/>
                <w:color w:val="0070C0"/>
                <w:kern w:val="2"/>
                <w:szCs w:val="24"/>
              </w:rPr>
              <w:t xml:space="preserve">, </w:t>
            </w:r>
            <w:r w:rsidR="00DD0829" w:rsidRPr="00DD0829">
              <w:rPr>
                <w:kern w:val="2"/>
                <w:szCs w:val="24"/>
              </w:rPr>
              <w:t>k</w:t>
            </w:r>
            <w:r w:rsidR="00DD0829" w:rsidRPr="00DD0829">
              <w:rPr>
                <w:rFonts w:eastAsiaTheme="minorHAnsi" w:cstheme="minorHAnsi"/>
                <w:bCs/>
              </w:rPr>
              <w:t>o</w:t>
            </w:r>
            <w:r w:rsidR="00DD0829" w:rsidRPr="00DD0829">
              <w:rPr>
                <w:rFonts w:eastAsiaTheme="minorHAnsi" w:cstheme="minorHAnsi"/>
                <w:bCs/>
                <w:iCs/>
              </w:rPr>
              <w:t>nfigūravimo (programavimo) programin</w:t>
            </w:r>
            <w:r w:rsidR="00DD0829">
              <w:rPr>
                <w:rFonts w:eastAsiaTheme="minorHAnsi" w:cstheme="minorHAnsi"/>
                <w:bCs/>
                <w:iCs/>
              </w:rPr>
              <w:t>ę</w:t>
            </w:r>
            <w:r w:rsidR="00DD0829" w:rsidRPr="00DD0829">
              <w:rPr>
                <w:rFonts w:eastAsiaTheme="minorHAnsi" w:cstheme="minorHAnsi"/>
                <w:bCs/>
                <w:iCs/>
              </w:rPr>
              <w:t xml:space="preserve"> įrang</w:t>
            </w:r>
            <w:r w:rsidR="00DD0829">
              <w:rPr>
                <w:rFonts w:eastAsiaTheme="minorHAnsi" w:cstheme="minorHAnsi"/>
                <w:bCs/>
                <w:iCs/>
              </w:rPr>
              <w:t>ą</w:t>
            </w:r>
            <w:r w:rsidR="00DD0829" w:rsidRPr="00DD0829">
              <w:rPr>
                <w:rFonts w:eastAsiaTheme="minorHAnsi" w:cstheme="minorHAnsi"/>
                <w:bCs/>
                <w:iCs/>
              </w:rPr>
              <w:t xml:space="preserve"> (licencija</w:t>
            </w:r>
            <w:r w:rsidR="00DD0829">
              <w:rPr>
                <w:rFonts w:eastAsiaTheme="minorHAnsi" w:cstheme="minorHAnsi"/>
                <w:bCs/>
                <w:iCs/>
              </w:rPr>
              <w:t>s</w:t>
            </w:r>
            <w:r w:rsidR="00DD0829" w:rsidRPr="00DD0829">
              <w:rPr>
                <w:rFonts w:eastAsiaTheme="minorHAnsi" w:cstheme="minorHAnsi"/>
                <w:bCs/>
                <w:iCs/>
              </w:rPr>
              <w:t>)</w:t>
            </w:r>
            <w:r w:rsidR="00DD0829">
              <w:rPr>
                <w:rFonts w:eastAsiaTheme="minorHAnsi" w:cstheme="minorHAnsi"/>
                <w:bCs/>
                <w:iCs/>
              </w:rPr>
              <w:t xml:space="preserve"> ir programavimo kabelius</w:t>
            </w:r>
            <w:r w:rsidR="00CD18BD">
              <w:rPr>
                <w:rFonts w:eastAsiaTheme="minorHAnsi" w:cstheme="minorHAnsi"/>
                <w:bCs/>
                <w:iCs/>
              </w:rPr>
              <w:t>.</w:t>
            </w:r>
            <w:r w:rsidR="000521EE">
              <w:rPr>
                <w:color w:val="000000"/>
                <w:kern w:val="2"/>
                <w:szCs w:val="24"/>
              </w:rPr>
              <w:t xml:space="preserve"> </w:t>
            </w:r>
          </w:p>
          <w:p w14:paraId="74009C55" w14:textId="21EDB44A" w:rsidR="00D00B02" w:rsidRDefault="001F031C" w:rsidP="00A43B90">
            <w:pPr>
              <w:jc w:val="both"/>
              <w:rPr>
                <w:color w:val="000000"/>
                <w:kern w:val="2"/>
                <w:szCs w:val="24"/>
              </w:rPr>
            </w:pPr>
            <w:r>
              <w:rPr>
                <w:color w:val="000000"/>
                <w:kern w:val="2"/>
                <w:szCs w:val="24"/>
              </w:rPr>
              <w:t>R</w:t>
            </w:r>
            <w:r w:rsidR="00D00B02">
              <w:rPr>
                <w:color w:val="000000"/>
                <w:kern w:val="2"/>
                <w:szCs w:val="24"/>
              </w:rPr>
              <w:t xml:space="preserve">eikalavimai tiekiamoms Prekėms </w:t>
            </w:r>
            <w:r w:rsidR="00D00B02" w:rsidRPr="003F5D2C">
              <w:rPr>
                <w:color w:val="000000"/>
                <w:kern w:val="2"/>
                <w:szCs w:val="24"/>
              </w:rPr>
              <w:t xml:space="preserve">nustatyti Sutarties priede Nr. </w:t>
            </w:r>
            <w:r w:rsidR="00174057" w:rsidRPr="003F5D2C">
              <w:rPr>
                <w:color w:val="000000"/>
                <w:kern w:val="2"/>
                <w:szCs w:val="24"/>
              </w:rPr>
              <w:t>1</w:t>
            </w:r>
            <w:r w:rsidR="00D00B02" w:rsidRPr="003F5D2C">
              <w:rPr>
                <w:color w:val="000000"/>
                <w:kern w:val="2"/>
                <w:szCs w:val="24"/>
              </w:rPr>
              <w:t xml:space="preserve"> „Techninė specifikacija“ (toliau – Techninė specifikacija)</w:t>
            </w:r>
            <w:r w:rsidR="003F5D2C" w:rsidRPr="003F5D2C">
              <w:rPr>
                <w:color w:val="000000"/>
                <w:kern w:val="2"/>
                <w:szCs w:val="24"/>
              </w:rPr>
              <w:t xml:space="preserve"> ir kitose šios Sutarties sąlygose.</w:t>
            </w:r>
          </w:p>
        </w:tc>
      </w:tr>
      <w:tr w:rsidR="00D00B02" w14:paraId="583E85D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FF329D4" w14:textId="77777777" w:rsidR="00D00B02" w:rsidRDefault="00D00B02" w:rsidP="00D00B02">
            <w:pPr>
              <w:rPr>
                <w:b/>
                <w:bCs/>
                <w:kern w:val="2"/>
                <w:szCs w:val="24"/>
              </w:rPr>
            </w:pPr>
            <w:r>
              <w:rPr>
                <w:b/>
                <w:bCs/>
                <w:kern w:val="2"/>
                <w:szCs w:val="24"/>
              </w:rPr>
              <w:lastRenderedPageBreak/>
              <w:t>3.2. Pirkimo pavadinimas ir numeris</w:t>
            </w:r>
          </w:p>
        </w:tc>
        <w:tc>
          <w:tcPr>
            <w:tcW w:w="7003" w:type="dxa"/>
            <w:gridSpan w:val="2"/>
            <w:tcBorders>
              <w:top w:val="single" w:sz="4" w:space="0" w:color="auto"/>
              <w:left w:val="single" w:sz="4" w:space="0" w:color="auto"/>
              <w:bottom w:val="single" w:sz="4" w:space="0" w:color="auto"/>
              <w:right w:val="single" w:sz="4" w:space="0" w:color="auto"/>
            </w:tcBorders>
          </w:tcPr>
          <w:p w14:paraId="25F8FC0B" w14:textId="2F342588" w:rsidR="006746DB" w:rsidRPr="0039321E" w:rsidRDefault="006746DB" w:rsidP="006746DB">
            <w:pPr>
              <w:jc w:val="both"/>
              <w:rPr>
                <w:rFonts w:cstheme="minorHAnsi"/>
                <w:szCs w:val="24"/>
              </w:rPr>
            </w:pPr>
            <w:r w:rsidRPr="0039321E">
              <w:rPr>
                <w:rFonts w:cstheme="minorHAnsi"/>
                <w:szCs w:val="24"/>
              </w:rPr>
              <w:t>Pirkimo pavadinimas „</w:t>
            </w:r>
            <w:r w:rsidR="00667075">
              <w:rPr>
                <w:kern w:val="2"/>
                <w:szCs w:val="24"/>
              </w:rPr>
              <w:t>Radijo stotelės</w:t>
            </w:r>
            <w:r w:rsidRPr="0039321E">
              <w:rPr>
                <w:rFonts w:cstheme="minorHAnsi"/>
                <w:szCs w:val="24"/>
              </w:rPr>
              <w:t xml:space="preserve">“ </w:t>
            </w:r>
          </w:p>
          <w:p w14:paraId="1E986A9B" w14:textId="7C9F64A5" w:rsidR="00D00B02" w:rsidRPr="0039321E" w:rsidRDefault="006746DB" w:rsidP="006746DB">
            <w:pPr>
              <w:rPr>
                <w:kern w:val="2"/>
                <w:szCs w:val="24"/>
              </w:rPr>
            </w:pPr>
            <w:r w:rsidRPr="0039321E">
              <w:rPr>
                <w:rFonts w:cstheme="minorHAnsi"/>
                <w:szCs w:val="24"/>
              </w:rPr>
              <w:t>CVP IS ID</w:t>
            </w:r>
            <w:r w:rsidR="0039321E">
              <w:rPr>
                <w:rFonts w:cstheme="minorHAnsi"/>
                <w:szCs w:val="24"/>
              </w:rPr>
              <w:t xml:space="preserve"> </w:t>
            </w:r>
            <w:r w:rsidR="0039321E" w:rsidRPr="00600997">
              <w:rPr>
                <w:i/>
                <w:iCs/>
                <w:color w:val="0070C0"/>
                <w:kern w:val="2"/>
                <w:szCs w:val="24"/>
              </w:rPr>
              <w:t>nurod</w:t>
            </w:r>
            <w:r w:rsidR="00600997" w:rsidRPr="00600997">
              <w:rPr>
                <w:i/>
                <w:iCs/>
                <w:color w:val="0070C0"/>
                <w:kern w:val="2"/>
                <w:szCs w:val="24"/>
              </w:rPr>
              <w:t>oma</w:t>
            </w:r>
            <w:r w:rsidR="0039321E" w:rsidRPr="00600997">
              <w:rPr>
                <w:i/>
                <w:iCs/>
                <w:color w:val="0070C0"/>
                <w:kern w:val="2"/>
                <w:sz w:val="20"/>
              </w:rPr>
              <w:t xml:space="preserve"> </w:t>
            </w:r>
            <w:r w:rsidR="0039321E" w:rsidRPr="00600997">
              <w:rPr>
                <w:i/>
                <w:iCs/>
                <w:color w:val="0070C0"/>
                <w:kern w:val="2"/>
                <w:szCs w:val="24"/>
              </w:rPr>
              <w:t>sutarties sudarymo metu</w:t>
            </w:r>
          </w:p>
        </w:tc>
      </w:tr>
      <w:tr w:rsidR="00D00B02" w14:paraId="44A6369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1A05DAB" w14:textId="77777777" w:rsidR="00D00B02" w:rsidRDefault="00D00B02" w:rsidP="00D00B02">
            <w:pPr>
              <w:rPr>
                <w:b/>
                <w:bCs/>
                <w:kern w:val="2"/>
                <w:szCs w:val="24"/>
              </w:rPr>
            </w:pPr>
            <w:r>
              <w:rPr>
                <w:b/>
                <w:bCs/>
                <w:kern w:val="2"/>
                <w:szCs w:val="24"/>
              </w:rPr>
              <w:t>3.3. Informacija apie Europos Sąjungos lėšomis finansuojamą projektą arba kitą projektą</w:t>
            </w:r>
          </w:p>
        </w:tc>
        <w:tc>
          <w:tcPr>
            <w:tcW w:w="7003" w:type="dxa"/>
            <w:gridSpan w:val="2"/>
            <w:tcBorders>
              <w:top w:val="single" w:sz="4" w:space="0" w:color="auto"/>
              <w:left w:val="single" w:sz="4" w:space="0" w:color="auto"/>
              <w:bottom w:val="single" w:sz="4" w:space="0" w:color="auto"/>
              <w:right w:val="single" w:sz="4" w:space="0" w:color="auto"/>
            </w:tcBorders>
          </w:tcPr>
          <w:p w14:paraId="3036528C" w14:textId="77777777" w:rsidR="00D00B02" w:rsidRDefault="00D00B02" w:rsidP="00D00B02">
            <w:pPr>
              <w:rPr>
                <w:kern w:val="2"/>
                <w:szCs w:val="24"/>
              </w:rPr>
            </w:pPr>
            <w:r>
              <w:rPr>
                <w:kern w:val="2"/>
                <w:szCs w:val="24"/>
              </w:rPr>
              <w:t>Netaikoma</w:t>
            </w:r>
          </w:p>
          <w:p w14:paraId="4FF35239" w14:textId="3010B71C" w:rsidR="00D00B02" w:rsidRDefault="00D00B02" w:rsidP="00D00B02">
            <w:pPr>
              <w:rPr>
                <w:kern w:val="2"/>
                <w:szCs w:val="24"/>
              </w:rPr>
            </w:pPr>
          </w:p>
        </w:tc>
      </w:tr>
      <w:tr w:rsidR="00D00B02" w14:paraId="7A8EB718" w14:textId="77777777">
        <w:trPr>
          <w:trHeight w:val="300"/>
        </w:trPr>
        <w:tc>
          <w:tcPr>
            <w:tcW w:w="9535" w:type="dxa"/>
            <w:gridSpan w:val="3"/>
          </w:tcPr>
          <w:p w14:paraId="378814B2" w14:textId="77777777" w:rsidR="00D00B02" w:rsidRDefault="00D00B02" w:rsidP="00D00B02">
            <w:pPr>
              <w:jc w:val="center"/>
              <w:rPr>
                <w:b/>
                <w:bCs/>
                <w:kern w:val="2"/>
                <w:szCs w:val="24"/>
              </w:rPr>
            </w:pPr>
            <w:r>
              <w:rPr>
                <w:b/>
                <w:bCs/>
                <w:kern w:val="2"/>
                <w:szCs w:val="24"/>
              </w:rPr>
              <w:t>4. PREKIŲ PRISTATYMO TERMINAI IR PREKIŲ PERDAVIMO - PRIĖMIMO TVARKA</w:t>
            </w:r>
          </w:p>
        </w:tc>
      </w:tr>
      <w:tr w:rsidR="00D00B02" w14:paraId="4F2DE1B1" w14:textId="77777777" w:rsidTr="00931A12">
        <w:trPr>
          <w:trHeight w:val="930"/>
        </w:trPr>
        <w:tc>
          <w:tcPr>
            <w:tcW w:w="2532" w:type="dxa"/>
            <w:tcBorders>
              <w:top w:val="single" w:sz="4" w:space="0" w:color="auto"/>
              <w:left w:val="single" w:sz="4" w:space="0" w:color="auto"/>
              <w:bottom w:val="single" w:sz="4" w:space="0" w:color="auto"/>
              <w:right w:val="single" w:sz="4" w:space="0" w:color="auto"/>
            </w:tcBorders>
            <w:shd w:val="clear" w:color="auto" w:fill="auto"/>
          </w:tcPr>
          <w:p w14:paraId="52B69F34" w14:textId="77777777" w:rsidR="00D00B02" w:rsidRPr="00931A12" w:rsidRDefault="00D00B02" w:rsidP="00D00B02">
            <w:pPr>
              <w:rPr>
                <w:b/>
                <w:bCs/>
                <w:kern w:val="2"/>
                <w:szCs w:val="24"/>
              </w:rPr>
            </w:pPr>
            <w:r w:rsidRPr="00931A12">
              <w:rPr>
                <w:b/>
                <w:bCs/>
                <w:kern w:val="2"/>
                <w:szCs w:val="24"/>
              </w:rPr>
              <w:t>4.1. Prekių pristatymo terminai, kai Prekės pristatomos dalimis</w:t>
            </w:r>
          </w:p>
        </w:tc>
        <w:tc>
          <w:tcPr>
            <w:tcW w:w="7003" w:type="dxa"/>
            <w:gridSpan w:val="2"/>
            <w:tcBorders>
              <w:top w:val="single" w:sz="4" w:space="0" w:color="auto"/>
              <w:left w:val="single" w:sz="4" w:space="0" w:color="auto"/>
              <w:bottom w:val="single" w:sz="4" w:space="0" w:color="auto"/>
              <w:right w:val="single" w:sz="4" w:space="0" w:color="auto"/>
            </w:tcBorders>
            <w:shd w:val="clear" w:color="auto" w:fill="auto"/>
          </w:tcPr>
          <w:p w14:paraId="7D6CE8AB" w14:textId="1E742B76" w:rsidR="00803C16" w:rsidRDefault="007D0E4C" w:rsidP="00BD0FB7">
            <w:pPr>
              <w:jc w:val="both"/>
              <w:rPr>
                <w:kern w:val="2"/>
                <w:szCs w:val="24"/>
              </w:rPr>
            </w:pPr>
            <w:r>
              <w:rPr>
                <w:kern w:val="2"/>
                <w:szCs w:val="24"/>
              </w:rPr>
              <w:t xml:space="preserve">4.1.1. </w:t>
            </w:r>
            <w:r w:rsidR="00D464AE" w:rsidRPr="00931A12">
              <w:rPr>
                <w:kern w:val="2"/>
                <w:szCs w:val="24"/>
              </w:rPr>
              <w:t>Tiekėjas pagal atskirą užsakymą įsipareigoja pristatyti</w:t>
            </w:r>
            <w:r w:rsidR="00524C1B" w:rsidRPr="00931A12">
              <w:rPr>
                <w:kern w:val="2"/>
                <w:szCs w:val="24"/>
              </w:rPr>
              <w:t xml:space="preserve"> </w:t>
            </w:r>
            <w:r w:rsidR="00B2133F" w:rsidRPr="00931A12">
              <w:rPr>
                <w:kern w:val="2"/>
                <w:szCs w:val="24"/>
              </w:rPr>
              <w:t>Prek</w:t>
            </w:r>
            <w:r w:rsidR="00B2133F" w:rsidRPr="00931A12">
              <w:rPr>
                <w:kern w:val="2"/>
                <w:szCs w:val="24"/>
              </w:rPr>
              <w:t xml:space="preserve">ių už </w:t>
            </w:r>
            <w:r w:rsidR="00524C1B" w:rsidRPr="00931A12">
              <w:rPr>
                <w:kern w:val="2"/>
                <w:szCs w:val="24"/>
              </w:rPr>
              <w:t>ne mažiau nei 70 proc.</w:t>
            </w:r>
            <w:r w:rsidR="00BA4823" w:rsidRPr="00931A12">
              <w:rPr>
                <w:kern w:val="2"/>
                <w:szCs w:val="24"/>
              </w:rPr>
              <w:t xml:space="preserve"> nuo</w:t>
            </w:r>
            <w:r w:rsidR="00524C1B" w:rsidRPr="00931A12">
              <w:rPr>
                <w:kern w:val="2"/>
                <w:szCs w:val="24"/>
              </w:rPr>
              <w:t xml:space="preserve"> </w:t>
            </w:r>
            <w:r w:rsidR="006131A9" w:rsidRPr="00931A12">
              <w:rPr>
                <w:kern w:val="2"/>
                <w:szCs w:val="24"/>
              </w:rPr>
              <w:t>Užsakymo</w:t>
            </w:r>
            <w:r w:rsidR="00B2133F" w:rsidRPr="00931A12">
              <w:rPr>
                <w:kern w:val="2"/>
                <w:szCs w:val="24"/>
              </w:rPr>
              <w:t xml:space="preserve"> vertės </w:t>
            </w:r>
            <w:r w:rsidR="00D464AE" w:rsidRPr="00931A12">
              <w:rPr>
                <w:kern w:val="2"/>
                <w:szCs w:val="24"/>
              </w:rPr>
              <w:t xml:space="preserve">ne vėliau kaip per </w:t>
            </w:r>
            <w:r w:rsidR="003E7962" w:rsidRPr="00931A12">
              <w:rPr>
                <w:kern w:val="2"/>
                <w:szCs w:val="24"/>
              </w:rPr>
              <w:t>5</w:t>
            </w:r>
            <w:r w:rsidR="007B06B1" w:rsidRPr="00931A12">
              <w:rPr>
                <w:kern w:val="2"/>
                <w:szCs w:val="24"/>
              </w:rPr>
              <w:t xml:space="preserve"> </w:t>
            </w:r>
            <w:r w:rsidR="009A322F" w:rsidRPr="00931A12">
              <w:rPr>
                <w:kern w:val="2"/>
                <w:szCs w:val="24"/>
              </w:rPr>
              <w:t>(</w:t>
            </w:r>
            <w:r w:rsidR="003E7962" w:rsidRPr="00931A12">
              <w:rPr>
                <w:kern w:val="2"/>
                <w:szCs w:val="24"/>
              </w:rPr>
              <w:t>penkis</w:t>
            </w:r>
            <w:r w:rsidR="009A322F" w:rsidRPr="00931A12">
              <w:rPr>
                <w:kern w:val="2"/>
                <w:szCs w:val="24"/>
              </w:rPr>
              <w:t xml:space="preserve">) </w:t>
            </w:r>
            <w:r w:rsidR="007B06B1" w:rsidRPr="00931A12">
              <w:rPr>
                <w:kern w:val="2"/>
                <w:szCs w:val="24"/>
              </w:rPr>
              <w:t>mėnesius</w:t>
            </w:r>
            <w:r w:rsidR="00D464AE" w:rsidRPr="00931A12">
              <w:rPr>
                <w:kern w:val="2"/>
                <w:szCs w:val="24"/>
              </w:rPr>
              <w:t xml:space="preserve"> nuo </w:t>
            </w:r>
            <w:r w:rsidR="00346AB7" w:rsidRPr="00931A12">
              <w:rPr>
                <w:kern w:val="2"/>
                <w:szCs w:val="24"/>
              </w:rPr>
              <w:t>Užsakymo pateikimo dienos</w:t>
            </w:r>
            <w:r w:rsidR="00BA4823" w:rsidRPr="00931A12">
              <w:rPr>
                <w:kern w:val="2"/>
                <w:szCs w:val="24"/>
              </w:rPr>
              <w:t>, o l</w:t>
            </w:r>
            <w:r w:rsidR="00B2133F" w:rsidRPr="00931A12">
              <w:rPr>
                <w:kern w:val="2"/>
                <w:szCs w:val="24"/>
              </w:rPr>
              <w:t>ikusi</w:t>
            </w:r>
            <w:r w:rsidR="00BA4823" w:rsidRPr="00931A12">
              <w:rPr>
                <w:kern w:val="2"/>
                <w:szCs w:val="24"/>
              </w:rPr>
              <w:t xml:space="preserve"> Užsakymo</w:t>
            </w:r>
            <w:r w:rsidR="00B2133F" w:rsidRPr="00931A12">
              <w:rPr>
                <w:kern w:val="2"/>
                <w:szCs w:val="24"/>
              </w:rPr>
              <w:t xml:space="preserve"> </w:t>
            </w:r>
            <w:r w:rsidR="00332536" w:rsidRPr="00931A12">
              <w:rPr>
                <w:kern w:val="2"/>
                <w:szCs w:val="24"/>
              </w:rPr>
              <w:t>Prekių dal</w:t>
            </w:r>
            <w:r w:rsidR="00BA4823" w:rsidRPr="00931A12">
              <w:rPr>
                <w:kern w:val="2"/>
                <w:szCs w:val="24"/>
              </w:rPr>
              <w:t xml:space="preserve">is </w:t>
            </w:r>
            <w:r w:rsidR="00332536" w:rsidRPr="00931A12">
              <w:rPr>
                <w:kern w:val="2"/>
                <w:szCs w:val="24"/>
              </w:rPr>
              <w:t xml:space="preserve">turi būti pristatyta ne vėliau nei </w:t>
            </w:r>
            <w:r w:rsidR="006131A9" w:rsidRPr="00931A12">
              <w:rPr>
                <w:kern w:val="2"/>
                <w:szCs w:val="24"/>
              </w:rPr>
              <w:t xml:space="preserve">kaip </w:t>
            </w:r>
            <w:r w:rsidR="00332536" w:rsidRPr="00931A12">
              <w:rPr>
                <w:kern w:val="2"/>
                <w:szCs w:val="24"/>
              </w:rPr>
              <w:t xml:space="preserve">per </w:t>
            </w:r>
            <w:r w:rsidR="006131A9" w:rsidRPr="00931A12">
              <w:rPr>
                <w:kern w:val="2"/>
                <w:szCs w:val="24"/>
              </w:rPr>
              <w:t>11</w:t>
            </w:r>
            <w:r w:rsidR="00BA4823" w:rsidRPr="00931A12">
              <w:rPr>
                <w:kern w:val="2"/>
                <w:szCs w:val="24"/>
              </w:rPr>
              <w:t xml:space="preserve"> (vienuolika)</w:t>
            </w:r>
            <w:r w:rsidR="006131A9" w:rsidRPr="00931A12">
              <w:rPr>
                <w:kern w:val="2"/>
                <w:szCs w:val="24"/>
              </w:rPr>
              <w:t xml:space="preserve"> mėnesių</w:t>
            </w:r>
            <w:r w:rsidR="00BA4823" w:rsidRPr="00931A12">
              <w:rPr>
                <w:kern w:val="2"/>
                <w:szCs w:val="24"/>
              </w:rPr>
              <w:t xml:space="preserve"> </w:t>
            </w:r>
            <w:r w:rsidR="00BA4823" w:rsidRPr="00931A12">
              <w:rPr>
                <w:kern w:val="2"/>
                <w:szCs w:val="24"/>
              </w:rPr>
              <w:t>nuo Užsakymo pateikimo dienos</w:t>
            </w:r>
            <w:r w:rsidR="00346AB7" w:rsidRPr="00931A12">
              <w:rPr>
                <w:kern w:val="2"/>
                <w:szCs w:val="24"/>
              </w:rPr>
              <w:t xml:space="preserve">. Prekės pristatomos </w:t>
            </w:r>
            <w:r w:rsidR="00346AB7" w:rsidRPr="00931A12">
              <w:rPr>
                <w:color w:val="000000"/>
                <w:kern w:val="2"/>
                <w:szCs w:val="24"/>
              </w:rPr>
              <w:t xml:space="preserve">šiuo adresu: </w:t>
            </w:r>
            <w:r w:rsidR="00346AB7" w:rsidRPr="00931A12">
              <w:rPr>
                <w:kern w:val="2"/>
                <w:szCs w:val="24"/>
              </w:rPr>
              <w:t>Laisvės al. 34, Kaunas.</w:t>
            </w:r>
          </w:p>
          <w:p w14:paraId="17BD2B2B" w14:textId="791C6B2B" w:rsidR="007D0E4C" w:rsidRPr="00931A12" w:rsidRDefault="007D0E4C" w:rsidP="00BD0FB7">
            <w:pPr>
              <w:jc w:val="both"/>
              <w:rPr>
                <w:kern w:val="2"/>
                <w:szCs w:val="24"/>
              </w:rPr>
            </w:pPr>
            <w:r>
              <w:rPr>
                <w:kern w:val="2"/>
                <w:szCs w:val="24"/>
              </w:rPr>
              <w:t xml:space="preserve">4.1.2. </w:t>
            </w:r>
            <w:r>
              <w:rPr>
                <w:kern w:val="2"/>
                <w:szCs w:val="24"/>
              </w:rPr>
              <w:t xml:space="preserve">Pagal </w:t>
            </w:r>
            <w:r>
              <w:rPr>
                <w:kern w:val="2"/>
                <w:szCs w:val="24"/>
              </w:rPr>
              <w:t>5.4. p. nusta</w:t>
            </w:r>
            <w:r w:rsidR="00960E8D">
              <w:rPr>
                <w:kern w:val="2"/>
                <w:szCs w:val="24"/>
              </w:rPr>
              <w:t>t</w:t>
            </w:r>
            <w:r>
              <w:rPr>
                <w:kern w:val="2"/>
                <w:szCs w:val="24"/>
              </w:rPr>
              <w:t xml:space="preserve">ytą sąlygą įsigyjamų </w:t>
            </w:r>
            <w:r>
              <w:rPr>
                <w:kern w:val="2"/>
                <w:szCs w:val="24"/>
              </w:rPr>
              <w:t>prekių</w:t>
            </w:r>
            <w:r w:rsidR="00960E8D">
              <w:rPr>
                <w:kern w:val="2"/>
                <w:szCs w:val="24"/>
              </w:rPr>
              <w:t xml:space="preserve"> pristatymo</w:t>
            </w:r>
            <w:r>
              <w:rPr>
                <w:kern w:val="2"/>
                <w:szCs w:val="24"/>
              </w:rPr>
              <w:t xml:space="preserve"> terminas nustatomas Šalių sutarimu</w:t>
            </w:r>
            <w:r w:rsidR="00960E8D">
              <w:rPr>
                <w:kern w:val="2"/>
                <w:szCs w:val="24"/>
              </w:rPr>
              <w:t>, tačiau jis negali būti ilgesnis nei Sutarties galiojimo t</w:t>
            </w:r>
            <w:r w:rsidR="00FC76FD">
              <w:rPr>
                <w:kern w:val="2"/>
                <w:szCs w:val="24"/>
              </w:rPr>
              <w:t>rukmė</w:t>
            </w:r>
            <w:r w:rsidR="00960E8D">
              <w:rPr>
                <w:kern w:val="2"/>
                <w:szCs w:val="24"/>
              </w:rPr>
              <w:t>.</w:t>
            </w:r>
          </w:p>
        </w:tc>
      </w:tr>
      <w:tr w:rsidR="00D00B02" w14:paraId="561BFE7C" w14:textId="77777777" w:rsidTr="00FC76FD">
        <w:trPr>
          <w:trHeight w:val="3390"/>
        </w:trPr>
        <w:tc>
          <w:tcPr>
            <w:tcW w:w="2532" w:type="dxa"/>
            <w:tcBorders>
              <w:top w:val="single" w:sz="4" w:space="0" w:color="auto"/>
              <w:left w:val="single" w:sz="4" w:space="0" w:color="auto"/>
              <w:bottom w:val="single" w:sz="4" w:space="0" w:color="auto"/>
              <w:right w:val="single" w:sz="4" w:space="0" w:color="auto"/>
            </w:tcBorders>
            <w:shd w:val="clear" w:color="auto" w:fill="auto"/>
          </w:tcPr>
          <w:p w14:paraId="2E3831AC" w14:textId="77777777" w:rsidR="00D00B02" w:rsidRPr="00931A12" w:rsidRDefault="00D00B02" w:rsidP="00D00B02">
            <w:pPr>
              <w:rPr>
                <w:b/>
                <w:bCs/>
                <w:kern w:val="2"/>
                <w:szCs w:val="24"/>
              </w:rPr>
            </w:pPr>
            <w:r w:rsidRPr="00931A12">
              <w:rPr>
                <w:b/>
                <w:bCs/>
                <w:kern w:val="2"/>
                <w:szCs w:val="24"/>
              </w:rPr>
              <w:t>4.2. Prekių (ar jų dalies) pristatymo termino pratęsimas</w:t>
            </w:r>
          </w:p>
        </w:tc>
        <w:tc>
          <w:tcPr>
            <w:tcW w:w="7003" w:type="dxa"/>
            <w:gridSpan w:val="2"/>
            <w:tcBorders>
              <w:top w:val="single" w:sz="4" w:space="0" w:color="auto"/>
              <w:left w:val="single" w:sz="4" w:space="0" w:color="auto"/>
              <w:bottom w:val="single" w:sz="4" w:space="0" w:color="auto"/>
              <w:right w:val="single" w:sz="4" w:space="0" w:color="auto"/>
            </w:tcBorders>
            <w:shd w:val="clear" w:color="auto" w:fill="auto"/>
          </w:tcPr>
          <w:p w14:paraId="13A5AE4A" w14:textId="720A4A37" w:rsidR="00D00B02" w:rsidRPr="00931A12" w:rsidRDefault="009A322F" w:rsidP="00FC76FD">
            <w:pPr>
              <w:jc w:val="both"/>
            </w:pPr>
            <w:r w:rsidRPr="00931A12">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10 (dešimt)  d., apie tai praneša Pirkėjui, pateikdamas minėtų aplinkybių egzistavimo įrodymus. Nurodytas aplinkybes vertina Pirkėjas. Pirkėjui sutikus, Prekių pristatymo terminas gali būti pratęsiamas tik minėtų aplinkybių egzistavimo laikotarpiui, bet ne ilgiau nei </w:t>
            </w:r>
            <w:r w:rsidR="00931A12" w:rsidRPr="00931A12">
              <w:rPr>
                <w:kern w:val="2"/>
                <w:szCs w:val="24"/>
              </w:rPr>
              <w:t>1</w:t>
            </w:r>
            <w:r w:rsidRPr="00931A12">
              <w:rPr>
                <w:kern w:val="2"/>
                <w:szCs w:val="24"/>
              </w:rPr>
              <w:t xml:space="preserve"> (</w:t>
            </w:r>
            <w:r w:rsidR="00931A12" w:rsidRPr="00931A12">
              <w:rPr>
                <w:kern w:val="2"/>
                <w:szCs w:val="24"/>
              </w:rPr>
              <w:t>vieno</w:t>
            </w:r>
            <w:r w:rsidRPr="00931A12">
              <w:rPr>
                <w:kern w:val="2"/>
                <w:szCs w:val="24"/>
              </w:rPr>
              <w:t>) mėnesi</w:t>
            </w:r>
            <w:r w:rsidR="00931A12" w:rsidRPr="00931A12">
              <w:rPr>
                <w:kern w:val="2"/>
                <w:szCs w:val="24"/>
              </w:rPr>
              <w:t>o</w:t>
            </w:r>
            <w:r w:rsidRPr="00931A12">
              <w:rPr>
                <w:kern w:val="2"/>
                <w:szCs w:val="24"/>
              </w:rPr>
              <w:t xml:space="preserve"> laikotarpiui.</w:t>
            </w:r>
          </w:p>
        </w:tc>
      </w:tr>
      <w:tr w:rsidR="00D00B02" w14:paraId="23D0B5E1" w14:textId="77777777" w:rsidTr="005D0E4B">
        <w:trPr>
          <w:trHeight w:val="640"/>
        </w:trPr>
        <w:tc>
          <w:tcPr>
            <w:tcW w:w="2532" w:type="dxa"/>
            <w:tcBorders>
              <w:top w:val="single" w:sz="4" w:space="0" w:color="auto"/>
              <w:left w:val="single" w:sz="4" w:space="0" w:color="auto"/>
              <w:bottom w:val="single" w:sz="4" w:space="0" w:color="auto"/>
              <w:right w:val="single" w:sz="4" w:space="0" w:color="auto"/>
            </w:tcBorders>
          </w:tcPr>
          <w:p w14:paraId="0AFEBE55" w14:textId="77777777" w:rsidR="00D00B02" w:rsidRPr="00CB6117" w:rsidRDefault="00D00B02" w:rsidP="00D00B02">
            <w:pPr>
              <w:rPr>
                <w:b/>
                <w:bCs/>
                <w:kern w:val="2"/>
                <w:szCs w:val="24"/>
              </w:rPr>
            </w:pPr>
            <w:r w:rsidRPr="00CB6117">
              <w:rPr>
                <w:b/>
                <w:bCs/>
                <w:kern w:val="2"/>
                <w:szCs w:val="24"/>
              </w:rPr>
              <w:t>4.3. Užsakymų teikimo tvarka</w:t>
            </w:r>
          </w:p>
        </w:tc>
        <w:tc>
          <w:tcPr>
            <w:tcW w:w="7003" w:type="dxa"/>
            <w:gridSpan w:val="2"/>
            <w:tcBorders>
              <w:top w:val="single" w:sz="4" w:space="0" w:color="auto"/>
              <w:left w:val="single" w:sz="4" w:space="0" w:color="auto"/>
              <w:bottom w:val="single" w:sz="4" w:space="0" w:color="auto"/>
              <w:right w:val="single" w:sz="4" w:space="0" w:color="auto"/>
            </w:tcBorders>
          </w:tcPr>
          <w:p w14:paraId="4F9F0D5E" w14:textId="2DDC8399" w:rsidR="000E54F5" w:rsidRPr="00E105CB" w:rsidRDefault="00105959" w:rsidP="007920C0">
            <w:pPr>
              <w:jc w:val="both"/>
              <w:rPr>
                <w:kern w:val="2"/>
                <w:szCs w:val="24"/>
              </w:rPr>
            </w:pPr>
            <w:r>
              <w:rPr>
                <w:kern w:val="2"/>
                <w:szCs w:val="24"/>
              </w:rPr>
              <w:t xml:space="preserve">Užsakymai </w:t>
            </w:r>
            <w:r w:rsidRPr="00A463FF">
              <w:rPr>
                <w:kern w:val="2"/>
                <w:szCs w:val="24"/>
              </w:rPr>
              <w:t xml:space="preserve">teikiami Tiekėjo nurodytu elektroniniu paštu ir </w:t>
            </w:r>
            <w:r>
              <w:rPr>
                <w:kern w:val="2"/>
                <w:szCs w:val="24"/>
              </w:rPr>
              <w:t>laikomi gautais nedelsiant nuo užsakymo pateikimo.</w:t>
            </w:r>
          </w:p>
        </w:tc>
      </w:tr>
      <w:tr w:rsidR="00D00B02" w14:paraId="5806B10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8DE2D57" w14:textId="77777777" w:rsidR="00D00B02" w:rsidRDefault="00D00B02" w:rsidP="00D00B02">
            <w:pPr>
              <w:rPr>
                <w:b/>
                <w:bCs/>
                <w:kern w:val="2"/>
                <w:szCs w:val="24"/>
              </w:rPr>
            </w:pPr>
            <w:r>
              <w:rPr>
                <w:b/>
                <w:bCs/>
                <w:kern w:val="2"/>
                <w:szCs w:val="24"/>
              </w:rPr>
              <w:t>4.4</w:t>
            </w:r>
            <w:r w:rsidRPr="00EF1D6C">
              <w:rPr>
                <w:b/>
                <w:bCs/>
                <w:kern w:val="2"/>
                <w:szCs w:val="24"/>
              </w:rPr>
              <w:t>. Dėl minimalios užsakymo vertės / apimties</w:t>
            </w:r>
          </w:p>
        </w:tc>
        <w:tc>
          <w:tcPr>
            <w:tcW w:w="7003" w:type="dxa"/>
            <w:gridSpan w:val="2"/>
            <w:tcBorders>
              <w:top w:val="single" w:sz="4" w:space="0" w:color="auto"/>
              <w:left w:val="single" w:sz="4" w:space="0" w:color="auto"/>
              <w:bottom w:val="single" w:sz="4" w:space="0" w:color="auto"/>
              <w:right w:val="single" w:sz="4" w:space="0" w:color="auto"/>
            </w:tcBorders>
          </w:tcPr>
          <w:p w14:paraId="28A4DEDE" w14:textId="302752D6" w:rsidR="00EF12B9" w:rsidRPr="00E105CB" w:rsidRDefault="00EF1D6C" w:rsidP="00A43B90">
            <w:pPr>
              <w:jc w:val="both"/>
              <w:rPr>
                <w:kern w:val="2"/>
              </w:rPr>
            </w:pPr>
            <w:r>
              <w:t>Netaikoma</w:t>
            </w:r>
          </w:p>
        </w:tc>
      </w:tr>
      <w:tr w:rsidR="00D00B02" w14:paraId="30B555A8"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3C162B6" w14:textId="77777777" w:rsidR="00D00B02" w:rsidRDefault="00D00B02" w:rsidP="00D00B02">
            <w:pPr>
              <w:rPr>
                <w:b/>
                <w:bCs/>
                <w:kern w:val="2"/>
                <w:szCs w:val="24"/>
              </w:rPr>
            </w:pPr>
            <w:r>
              <w:rPr>
                <w:b/>
                <w:bCs/>
                <w:kern w:val="2"/>
                <w:szCs w:val="24"/>
              </w:rPr>
              <w:t xml:space="preserve">4.5. Kartu su Prekėmis pateikiami dokumentai </w:t>
            </w:r>
          </w:p>
        </w:tc>
        <w:tc>
          <w:tcPr>
            <w:tcW w:w="7003" w:type="dxa"/>
            <w:gridSpan w:val="2"/>
            <w:tcBorders>
              <w:top w:val="single" w:sz="4" w:space="0" w:color="auto"/>
              <w:left w:val="single" w:sz="4" w:space="0" w:color="auto"/>
              <w:bottom w:val="single" w:sz="4" w:space="0" w:color="auto"/>
              <w:right w:val="single" w:sz="4" w:space="0" w:color="auto"/>
            </w:tcBorders>
          </w:tcPr>
          <w:p w14:paraId="73FFA04B" w14:textId="1F03099A" w:rsidR="002F445B" w:rsidRPr="008E4C78" w:rsidRDefault="00D00B02" w:rsidP="00355772">
            <w:pPr>
              <w:jc w:val="both"/>
              <w:rPr>
                <w:kern w:val="2"/>
                <w:szCs w:val="24"/>
              </w:rPr>
            </w:pPr>
            <w:r w:rsidRPr="008E4C78">
              <w:rPr>
                <w:kern w:val="2"/>
                <w:szCs w:val="24"/>
              </w:rPr>
              <w:t>Kartu su Prekėmis pateikiam</w:t>
            </w:r>
            <w:r w:rsidR="00355772">
              <w:rPr>
                <w:kern w:val="2"/>
                <w:szCs w:val="24"/>
              </w:rPr>
              <w:t>a v</w:t>
            </w:r>
            <w:r w:rsidR="007832A3" w:rsidRPr="007832A3">
              <w:rPr>
                <w:kern w:val="2"/>
                <w:szCs w:val="24"/>
              </w:rPr>
              <w:t>isa Prekių gamintojo pridedama (komplektuojama) dokumentacija.</w:t>
            </w:r>
            <w:r w:rsidR="00355772">
              <w:rPr>
                <w:kern w:val="2"/>
                <w:szCs w:val="24"/>
              </w:rPr>
              <w:t xml:space="preserve"> </w:t>
            </w:r>
            <w:r w:rsidR="00355772" w:rsidRPr="00355772">
              <w:rPr>
                <w:kern w:val="2"/>
                <w:szCs w:val="24"/>
              </w:rPr>
              <w:t xml:space="preserve">Tiekėjui nepateikus nurodytų dokumentų, laikoma, kad Prekės nėra pristatytos. </w:t>
            </w:r>
          </w:p>
        </w:tc>
      </w:tr>
      <w:tr w:rsidR="00D00B02" w14:paraId="256DAE69" w14:textId="77777777">
        <w:trPr>
          <w:trHeight w:val="300"/>
        </w:trPr>
        <w:tc>
          <w:tcPr>
            <w:tcW w:w="9535" w:type="dxa"/>
            <w:gridSpan w:val="3"/>
          </w:tcPr>
          <w:p w14:paraId="37A3E3FA" w14:textId="77777777" w:rsidR="00D00B02" w:rsidRDefault="00D00B02" w:rsidP="00D00B02">
            <w:pPr>
              <w:jc w:val="center"/>
              <w:rPr>
                <w:b/>
                <w:bCs/>
                <w:kern w:val="2"/>
                <w:szCs w:val="24"/>
              </w:rPr>
            </w:pPr>
            <w:r>
              <w:rPr>
                <w:b/>
                <w:bCs/>
                <w:kern w:val="2"/>
                <w:szCs w:val="24"/>
              </w:rPr>
              <w:t>5. SUTARTIES KAINA IR ATSISKAITYMO TVARKA</w:t>
            </w:r>
          </w:p>
        </w:tc>
      </w:tr>
      <w:tr w:rsidR="00D00B02" w14:paraId="79E7586B"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BC8BBA5" w14:textId="77777777" w:rsidR="00D00B02" w:rsidRDefault="00D00B02" w:rsidP="00D00B02">
            <w:pPr>
              <w:rPr>
                <w:b/>
                <w:bCs/>
                <w:kern w:val="2"/>
                <w:szCs w:val="24"/>
              </w:rPr>
            </w:pPr>
            <w:r>
              <w:rPr>
                <w:b/>
                <w:bCs/>
                <w:kern w:val="2"/>
                <w:szCs w:val="24"/>
              </w:rPr>
              <w:lastRenderedPageBreak/>
              <w:t>5.1. Sutarčiai taikomas kainos apskaičiavimo būdas</w:t>
            </w:r>
          </w:p>
        </w:tc>
        <w:tc>
          <w:tcPr>
            <w:tcW w:w="7003" w:type="dxa"/>
            <w:gridSpan w:val="2"/>
            <w:tcBorders>
              <w:top w:val="single" w:sz="4" w:space="0" w:color="auto"/>
              <w:left w:val="single" w:sz="4" w:space="0" w:color="auto"/>
              <w:bottom w:val="single" w:sz="4" w:space="0" w:color="auto"/>
              <w:right w:val="single" w:sz="4" w:space="0" w:color="auto"/>
            </w:tcBorders>
          </w:tcPr>
          <w:p w14:paraId="5898D319" w14:textId="50A51B2F" w:rsidR="00D00B02" w:rsidRPr="00B9163C" w:rsidRDefault="00355772" w:rsidP="00D00B02">
            <w:pPr>
              <w:rPr>
                <w:kern w:val="2"/>
                <w:szCs w:val="24"/>
              </w:rPr>
            </w:pPr>
            <w:r>
              <w:rPr>
                <w:kern w:val="2"/>
                <w:szCs w:val="24"/>
              </w:rPr>
              <w:t>Fiksuoto įk</w:t>
            </w:r>
            <w:r w:rsidR="006D5ED4">
              <w:rPr>
                <w:kern w:val="2"/>
                <w:szCs w:val="24"/>
              </w:rPr>
              <w:t>ai</w:t>
            </w:r>
            <w:r>
              <w:rPr>
                <w:kern w:val="2"/>
                <w:szCs w:val="24"/>
              </w:rPr>
              <w:t>nio</w:t>
            </w:r>
            <w:r w:rsidR="00D00B02">
              <w:rPr>
                <w:kern w:val="2"/>
                <w:szCs w:val="24"/>
              </w:rPr>
              <w:t xml:space="preserve"> kainodara</w:t>
            </w:r>
          </w:p>
        </w:tc>
      </w:tr>
      <w:tr w:rsidR="00D00B02" w14:paraId="36E44EE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6ACB893" w14:textId="25B40679" w:rsidR="00D00B02" w:rsidRDefault="00D00B02" w:rsidP="00D00B02">
            <w:pPr>
              <w:rPr>
                <w:b/>
                <w:bCs/>
                <w:kern w:val="2"/>
                <w:szCs w:val="24"/>
              </w:rPr>
            </w:pPr>
            <w:r>
              <w:rPr>
                <w:b/>
                <w:bCs/>
                <w:kern w:val="2"/>
                <w:szCs w:val="24"/>
              </w:rPr>
              <w:t xml:space="preserve">5.2. Pradinės Sutarties vertė ir Sutarties kaina, kai taikoma </w:t>
            </w:r>
            <w:r w:rsidR="00CA7866">
              <w:rPr>
                <w:b/>
                <w:bCs/>
                <w:kern w:val="2"/>
                <w:szCs w:val="24"/>
                <w:u w:val="single"/>
              </w:rPr>
              <w:t>mišri</w:t>
            </w:r>
            <w:r>
              <w:rPr>
                <w:b/>
                <w:bCs/>
                <w:kern w:val="2"/>
                <w:szCs w:val="24"/>
              </w:rPr>
              <w:t xml:space="preserve"> kainodara</w:t>
            </w:r>
          </w:p>
          <w:p w14:paraId="5EC1253E" w14:textId="77777777" w:rsidR="00D00B02" w:rsidRDefault="00D00B02" w:rsidP="00970712">
            <w:pPr>
              <w:jc w:val="both"/>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0B37A681" w14:textId="518CBB4D" w:rsidR="00D00B02" w:rsidRPr="00FD5BDF" w:rsidRDefault="00352379" w:rsidP="00E53DCB">
            <w:pPr>
              <w:jc w:val="both"/>
              <w:rPr>
                <w:kern w:val="2"/>
                <w:szCs w:val="24"/>
              </w:rPr>
            </w:pPr>
            <w:r>
              <w:rPr>
                <w:kern w:val="2"/>
                <w:szCs w:val="24"/>
              </w:rPr>
              <w:t xml:space="preserve">5.2.1. </w:t>
            </w:r>
            <w:r w:rsidR="00D00B02" w:rsidRPr="00FD5BDF">
              <w:rPr>
                <w:kern w:val="2"/>
                <w:szCs w:val="24"/>
              </w:rPr>
              <w:t xml:space="preserve">Pradinės Sutarties vertė yra </w:t>
            </w:r>
            <w:r w:rsidR="006D5ED4">
              <w:rPr>
                <w:kern w:val="2"/>
                <w:szCs w:val="24"/>
              </w:rPr>
              <w:t>146</w:t>
            </w:r>
            <w:r w:rsidR="002D3BD8" w:rsidRPr="00FD5BDF">
              <w:rPr>
                <w:kern w:val="2"/>
                <w:szCs w:val="24"/>
              </w:rPr>
              <w:t> </w:t>
            </w:r>
            <w:r w:rsidR="00F91694" w:rsidRPr="00FD5BDF">
              <w:rPr>
                <w:kern w:val="2"/>
                <w:szCs w:val="24"/>
              </w:rPr>
              <w:t>000</w:t>
            </w:r>
            <w:r w:rsidR="002D3BD8" w:rsidRPr="00FD5BDF">
              <w:rPr>
                <w:kern w:val="2"/>
                <w:szCs w:val="24"/>
              </w:rPr>
              <w:t>,00</w:t>
            </w:r>
            <w:r w:rsidR="00D00B02" w:rsidRPr="00FD5BDF">
              <w:rPr>
                <w:kern w:val="2"/>
                <w:szCs w:val="24"/>
              </w:rPr>
              <w:t xml:space="preserve"> (</w:t>
            </w:r>
            <w:r w:rsidR="006D5ED4">
              <w:rPr>
                <w:kern w:val="2"/>
                <w:szCs w:val="24"/>
              </w:rPr>
              <w:t xml:space="preserve">vienas </w:t>
            </w:r>
            <w:r w:rsidR="001D420D" w:rsidRPr="00FD5BDF">
              <w:rPr>
                <w:kern w:val="2"/>
                <w:szCs w:val="24"/>
              </w:rPr>
              <w:t>šimta</w:t>
            </w:r>
            <w:r w:rsidR="006D5ED4">
              <w:rPr>
                <w:kern w:val="2"/>
                <w:szCs w:val="24"/>
              </w:rPr>
              <w:t>s keturiasdešimt</w:t>
            </w:r>
            <w:r w:rsidR="00152D6D">
              <w:rPr>
                <w:kern w:val="2"/>
                <w:szCs w:val="24"/>
              </w:rPr>
              <w:t xml:space="preserve"> šeši</w:t>
            </w:r>
            <w:r w:rsidR="001D420D" w:rsidRPr="00FD5BDF">
              <w:rPr>
                <w:kern w:val="2"/>
                <w:szCs w:val="24"/>
              </w:rPr>
              <w:t xml:space="preserve"> tūkstanči</w:t>
            </w:r>
            <w:r w:rsidR="00152D6D">
              <w:rPr>
                <w:kern w:val="2"/>
                <w:szCs w:val="24"/>
              </w:rPr>
              <w:t>ai</w:t>
            </w:r>
            <w:r w:rsidR="006A1A3C" w:rsidRPr="00FD5BDF">
              <w:rPr>
                <w:kern w:val="2"/>
                <w:szCs w:val="24"/>
              </w:rPr>
              <w:t xml:space="preserve">, </w:t>
            </w:r>
            <w:r w:rsidR="009A16DB" w:rsidRPr="00FD5BDF">
              <w:rPr>
                <w:kern w:val="2"/>
                <w:szCs w:val="24"/>
              </w:rPr>
              <w:t>00</w:t>
            </w:r>
            <w:r w:rsidR="00D00B02" w:rsidRPr="00FD5BDF">
              <w:rPr>
                <w:kern w:val="2"/>
                <w:szCs w:val="24"/>
              </w:rPr>
              <w:t xml:space="preserve">) be PVM. </w:t>
            </w:r>
          </w:p>
          <w:p w14:paraId="70FB59DC" w14:textId="60A1567E" w:rsidR="00D00B02" w:rsidRPr="00FD5BDF" w:rsidRDefault="00D00B02" w:rsidP="00E53DCB">
            <w:pPr>
              <w:jc w:val="both"/>
              <w:rPr>
                <w:kern w:val="2"/>
                <w:szCs w:val="24"/>
              </w:rPr>
            </w:pPr>
            <w:r w:rsidRPr="00FD5BDF">
              <w:rPr>
                <w:kern w:val="2"/>
                <w:szCs w:val="24"/>
              </w:rPr>
              <w:t xml:space="preserve">PVM sudaro </w:t>
            </w:r>
            <w:r w:rsidR="00152D6D" w:rsidRPr="00600997">
              <w:rPr>
                <w:i/>
                <w:iCs/>
                <w:color w:val="0070C0"/>
                <w:kern w:val="2"/>
                <w:szCs w:val="24"/>
              </w:rPr>
              <w:t>nurodoma</w:t>
            </w:r>
            <w:r w:rsidR="00152D6D" w:rsidRPr="00600997">
              <w:rPr>
                <w:i/>
                <w:iCs/>
                <w:color w:val="0070C0"/>
                <w:kern w:val="2"/>
                <w:sz w:val="20"/>
              </w:rPr>
              <w:t xml:space="preserve"> </w:t>
            </w:r>
            <w:r w:rsidR="00152D6D" w:rsidRPr="00600997">
              <w:rPr>
                <w:i/>
                <w:iCs/>
                <w:color w:val="0070C0"/>
                <w:kern w:val="2"/>
                <w:szCs w:val="24"/>
              </w:rPr>
              <w:t>sutarties sudarymo metu</w:t>
            </w:r>
            <w:r w:rsidR="00E53DCB" w:rsidRPr="00FD5BDF">
              <w:rPr>
                <w:kern w:val="2"/>
                <w:szCs w:val="24"/>
              </w:rPr>
              <w:t xml:space="preserve"> Eur.</w:t>
            </w:r>
          </w:p>
          <w:p w14:paraId="75B33332" w14:textId="3397C430" w:rsidR="00D00B02" w:rsidRPr="00FD5BDF" w:rsidRDefault="00D00B02" w:rsidP="00E53DCB">
            <w:pPr>
              <w:jc w:val="both"/>
              <w:rPr>
                <w:kern w:val="2"/>
                <w:szCs w:val="24"/>
              </w:rPr>
            </w:pPr>
            <w:r w:rsidRPr="00FD5BDF">
              <w:rPr>
                <w:kern w:val="2"/>
                <w:szCs w:val="24"/>
              </w:rPr>
              <w:t xml:space="preserve">Sutarties kaina yra </w:t>
            </w:r>
            <w:r w:rsidR="00152D6D" w:rsidRPr="00600997">
              <w:rPr>
                <w:i/>
                <w:iCs/>
                <w:color w:val="0070C0"/>
                <w:kern w:val="2"/>
                <w:szCs w:val="24"/>
              </w:rPr>
              <w:t>nurodoma</w:t>
            </w:r>
            <w:r w:rsidR="00152D6D" w:rsidRPr="00600997">
              <w:rPr>
                <w:i/>
                <w:iCs/>
                <w:color w:val="0070C0"/>
                <w:kern w:val="2"/>
                <w:sz w:val="20"/>
              </w:rPr>
              <w:t xml:space="preserve"> </w:t>
            </w:r>
            <w:r w:rsidR="00152D6D" w:rsidRPr="00600997">
              <w:rPr>
                <w:i/>
                <w:iCs/>
                <w:color w:val="0070C0"/>
                <w:kern w:val="2"/>
                <w:szCs w:val="24"/>
              </w:rPr>
              <w:t>sutarties sudarymo metu</w:t>
            </w:r>
            <w:r w:rsidR="00152D6D" w:rsidRPr="00FD5BDF">
              <w:rPr>
                <w:kern w:val="2"/>
                <w:szCs w:val="24"/>
              </w:rPr>
              <w:t xml:space="preserve"> </w:t>
            </w:r>
            <w:r w:rsidRPr="00FD5BDF">
              <w:rPr>
                <w:kern w:val="2"/>
                <w:szCs w:val="24"/>
              </w:rPr>
              <w:t>Eur su PVM.</w:t>
            </w:r>
          </w:p>
          <w:p w14:paraId="5A5D2023" w14:textId="77777777" w:rsidR="005A4E9C" w:rsidRDefault="00C77B72" w:rsidP="00827F4E">
            <w:pPr>
              <w:jc w:val="both"/>
              <w:rPr>
                <w:color w:val="000000"/>
                <w:kern w:val="2"/>
                <w:szCs w:val="24"/>
              </w:rPr>
            </w:pPr>
            <w:r>
              <w:rPr>
                <w:color w:val="000000"/>
                <w:kern w:val="2"/>
                <w:szCs w:val="24"/>
              </w:rPr>
              <w:t xml:space="preserve">5.5.2. </w:t>
            </w:r>
            <w:r w:rsidR="006D5E1C" w:rsidRPr="006D5E1C">
              <w:rPr>
                <w:color w:val="000000"/>
                <w:kern w:val="2"/>
                <w:szCs w:val="24"/>
              </w:rPr>
              <w:t>Šioje Sutartyje Pradinės Sutarties vertė yra lygi maksimaliai pirkimui skirtai lėšų sumai be PVM pirkimo dokumentuose ir Sutartyje nurodytų Prekių įsigijimui Tiekėjo pasiūlyme nurodytais įkainiais be PVM.</w:t>
            </w:r>
          </w:p>
          <w:p w14:paraId="4EFE35A1" w14:textId="77777777" w:rsidR="00270265" w:rsidRDefault="005A4E9C" w:rsidP="00827F4E">
            <w:pPr>
              <w:jc w:val="both"/>
              <w:rPr>
                <w:color w:val="000000"/>
                <w:kern w:val="2"/>
                <w:szCs w:val="24"/>
              </w:rPr>
            </w:pPr>
            <w:r>
              <w:rPr>
                <w:color w:val="000000"/>
                <w:kern w:val="2"/>
                <w:szCs w:val="24"/>
              </w:rPr>
              <w:t>5.5.3.</w:t>
            </w:r>
            <w:r w:rsidR="006D5E1C" w:rsidRPr="006D5E1C">
              <w:rPr>
                <w:color w:val="000000"/>
                <w:kern w:val="2"/>
                <w:szCs w:val="24"/>
              </w:rPr>
              <w:t xml:space="preserve"> Pirkėjas perka Prekes pagal poreikį Sutartyje arba jos priede Nr. </w:t>
            </w:r>
            <w:r w:rsidR="006D5E1C">
              <w:rPr>
                <w:color w:val="000000"/>
                <w:kern w:val="2"/>
                <w:szCs w:val="24"/>
              </w:rPr>
              <w:t xml:space="preserve">2 </w:t>
            </w:r>
            <w:r w:rsidR="006D5E1C" w:rsidRPr="006D5E1C">
              <w:rPr>
                <w:color w:val="000000"/>
                <w:kern w:val="2"/>
                <w:szCs w:val="24"/>
              </w:rPr>
              <w:t>nurodytais įkainiais, neviršijant bendros Sutarties kainos.</w:t>
            </w:r>
          </w:p>
          <w:p w14:paraId="01BFD1E7" w14:textId="11B105B7" w:rsidR="0057736B" w:rsidRDefault="0057736B" w:rsidP="00827F4E">
            <w:pPr>
              <w:jc w:val="both"/>
              <w:rPr>
                <w:color w:val="000000"/>
                <w:kern w:val="2"/>
                <w:szCs w:val="24"/>
              </w:rPr>
            </w:pPr>
            <w:r>
              <w:rPr>
                <w:color w:val="000000"/>
                <w:kern w:val="2"/>
                <w:szCs w:val="24"/>
              </w:rPr>
              <w:t xml:space="preserve">5.5.4. </w:t>
            </w:r>
            <w:r w:rsidR="00FF68A0" w:rsidRPr="00756D26">
              <w:rPr>
                <w:kern w:val="2"/>
                <w:szCs w:val="24"/>
              </w:rPr>
              <w:t xml:space="preserve">Pirkėjas įsipareigoja išpirkti ne mažiau 70 proc. </w:t>
            </w:r>
            <w:r w:rsidR="00756D26" w:rsidRPr="00756D26">
              <w:rPr>
                <w:kern w:val="2"/>
                <w:szCs w:val="24"/>
              </w:rPr>
              <w:t>p</w:t>
            </w:r>
            <w:r w:rsidR="00FF68A0" w:rsidRPr="00756D26">
              <w:rPr>
                <w:kern w:val="2"/>
                <w:szCs w:val="24"/>
              </w:rPr>
              <w:t xml:space="preserve">radinės </w:t>
            </w:r>
            <w:r w:rsidR="00756D26" w:rsidRPr="00756D26">
              <w:rPr>
                <w:kern w:val="2"/>
                <w:szCs w:val="24"/>
              </w:rPr>
              <w:t>sutarties kainos.</w:t>
            </w:r>
          </w:p>
        </w:tc>
      </w:tr>
      <w:tr w:rsidR="00D00B02" w14:paraId="4E598B63"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4CCE03C" w14:textId="62F46F79" w:rsidR="00D00B02" w:rsidRPr="00280AE4" w:rsidRDefault="00D00B02" w:rsidP="00E53DCB">
            <w:pPr>
              <w:rPr>
                <w:kern w:val="2"/>
                <w:szCs w:val="24"/>
              </w:rPr>
            </w:pPr>
            <w:r w:rsidRPr="00280AE4">
              <w:rPr>
                <w:b/>
                <w:bCs/>
                <w:kern w:val="2"/>
                <w:szCs w:val="24"/>
              </w:rPr>
              <w:t xml:space="preserve">5.3. Sutarties kainos / įkainių perskaičiavimas taikant </w:t>
            </w:r>
            <w:r w:rsidRPr="00280AE4">
              <w:rPr>
                <w:b/>
                <w:bCs/>
                <w:kern w:val="2"/>
                <w:szCs w:val="24"/>
                <w:u w:val="single"/>
              </w:rPr>
              <w:t>peržiūros</w:t>
            </w:r>
            <w:r w:rsidRPr="00280AE4">
              <w:rPr>
                <w:b/>
                <w:bCs/>
                <w:kern w:val="2"/>
                <w:szCs w:val="24"/>
              </w:rPr>
              <w:t xml:space="preserve"> taisykles</w:t>
            </w:r>
          </w:p>
        </w:tc>
        <w:tc>
          <w:tcPr>
            <w:tcW w:w="7003" w:type="dxa"/>
            <w:gridSpan w:val="2"/>
            <w:tcBorders>
              <w:top w:val="single" w:sz="4" w:space="0" w:color="auto"/>
              <w:left w:val="single" w:sz="4" w:space="0" w:color="auto"/>
              <w:bottom w:val="single" w:sz="4" w:space="0" w:color="auto"/>
              <w:right w:val="single" w:sz="4" w:space="0" w:color="auto"/>
            </w:tcBorders>
          </w:tcPr>
          <w:p w14:paraId="6DCDE56D" w14:textId="77777777" w:rsidR="00370B05" w:rsidRPr="00370B05" w:rsidRDefault="00370B05" w:rsidP="00370B05">
            <w:pPr>
              <w:rPr>
                <w:kern w:val="2"/>
                <w:szCs w:val="24"/>
              </w:rPr>
            </w:pPr>
            <w:r w:rsidRPr="00370B05">
              <w:rPr>
                <w:kern w:val="2"/>
                <w:szCs w:val="24"/>
              </w:rPr>
              <w:t>Sutarties kaina / įkainiai bus perskaičiuojami:</w:t>
            </w:r>
          </w:p>
          <w:p w14:paraId="0EE77EDC" w14:textId="77777777" w:rsidR="00370B05" w:rsidRPr="00370B05" w:rsidRDefault="00370B05" w:rsidP="00370B05">
            <w:pPr>
              <w:rPr>
                <w:kern w:val="2"/>
                <w:szCs w:val="24"/>
              </w:rPr>
            </w:pPr>
            <w:r w:rsidRPr="00370B05">
              <w:rPr>
                <w:kern w:val="2"/>
                <w:szCs w:val="24"/>
              </w:rPr>
              <w:t>5.3.1. dėl PVM tarifo pasikeitimo;</w:t>
            </w:r>
          </w:p>
          <w:p w14:paraId="61FA85ED" w14:textId="4A087B7A" w:rsidR="00370B05" w:rsidRPr="00370B05" w:rsidRDefault="00370B05" w:rsidP="00370B05">
            <w:pPr>
              <w:rPr>
                <w:kern w:val="2"/>
                <w:szCs w:val="24"/>
              </w:rPr>
            </w:pPr>
            <w:r w:rsidRPr="00370B05">
              <w:rPr>
                <w:kern w:val="2"/>
                <w:szCs w:val="24"/>
              </w:rPr>
              <w:t>5.3.2.</w:t>
            </w:r>
            <w:r w:rsidR="005D0E4B">
              <w:rPr>
                <w:kern w:val="2"/>
                <w:szCs w:val="24"/>
              </w:rPr>
              <w:t xml:space="preserve"> </w:t>
            </w:r>
            <w:r w:rsidR="001B794F">
              <w:rPr>
                <w:kern w:val="2"/>
                <w:szCs w:val="24"/>
              </w:rPr>
              <w:t>n</w:t>
            </w:r>
            <w:r w:rsidR="005D0E4B">
              <w:rPr>
                <w:kern w:val="2"/>
                <w:szCs w:val="24"/>
              </w:rPr>
              <w:t>etaikoma</w:t>
            </w:r>
            <w:r w:rsidRPr="00370B05">
              <w:rPr>
                <w:kern w:val="2"/>
                <w:szCs w:val="24"/>
              </w:rPr>
              <w:t>;</w:t>
            </w:r>
          </w:p>
          <w:p w14:paraId="62F0C44A" w14:textId="77777777" w:rsidR="00370B05" w:rsidRPr="00370B05" w:rsidRDefault="00370B05" w:rsidP="00370B05">
            <w:pPr>
              <w:rPr>
                <w:kern w:val="2"/>
                <w:szCs w:val="24"/>
              </w:rPr>
            </w:pPr>
            <w:r w:rsidRPr="00370B05">
              <w:rPr>
                <w:kern w:val="2"/>
                <w:szCs w:val="24"/>
              </w:rPr>
              <w:t>5.3.3. dėl kainų lygio pokyčio;</w:t>
            </w:r>
          </w:p>
          <w:p w14:paraId="7CE73E9A" w14:textId="3F446847" w:rsidR="00D00B02" w:rsidRPr="005D0E4B" w:rsidRDefault="00370B05" w:rsidP="00370B05">
            <w:pPr>
              <w:rPr>
                <w:kern w:val="2"/>
                <w:szCs w:val="24"/>
              </w:rPr>
            </w:pPr>
            <w:r w:rsidRPr="00370B05">
              <w:rPr>
                <w:kern w:val="2"/>
                <w:szCs w:val="24"/>
              </w:rPr>
              <w:t xml:space="preserve">5.3.4. </w:t>
            </w:r>
            <w:r w:rsidR="001B794F">
              <w:rPr>
                <w:kern w:val="2"/>
                <w:szCs w:val="24"/>
              </w:rPr>
              <w:t>n</w:t>
            </w:r>
            <w:r w:rsidR="005D0E4B">
              <w:rPr>
                <w:kern w:val="2"/>
                <w:szCs w:val="24"/>
              </w:rPr>
              <w:t>etaikoma</w:t>
            </w:r>
            <w:r w:rsidRPr="00370B05">
              <w:rPr>
                <w:kern w:val="2"/>
                <w:szCs w:val="24"/>
              </w:rPr>
              <w:t>.</w:t>
            </w:r>
          </w:p>
        </w:tc>
      </w:tr>
      <w:tr w:rsidR="00D00B02" w14:paraId="5FAF5543"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C452F1A" w14:textId="77777777" w:rsidR="00D00B02" w:rsidRDefault="00D00B02" w:rsidP="00D00B02">
            <w:pPr>
              <w:rPr>
                <w:b/>
                <w:bCs/>
                <w:kern w:val="2"/>
                <w:szCs w:val="24"/>
              </w:rPr>
            </w:pPr>
            <w:r>
              <w:rPr>
                <w:b/>
                <w:bCs/>
                <w:kern w:val="2"/>
                <w:szCs w:val="24"/>
              </w:rPr>
              <w:t>5.3.1. Sutarties kainos / įkainių peržiūra dėl PVM tarifo pasikeitimo</w:t>
            </w:r>
          </w:p>
        </w:tc>
        <w:tc>
          <w:tcPr>
            <w:tcW w:w="7003" w:type="dxa"/>
            <w:gridSpan w:val="2"/>
            <w:tcBorders>
              <w:top w:val="single" w:sz="4" w:space="0" w:color="auto"/>
              <w:left w:val="single" w:sz="4" w:space="0" w:color="auto"/>
              <w:bottom w:val="single" w:sz="4" w:space="0" w:color="auto"/>
              <w:right w:val="single" w:sz="4" w:space="0" w:color="auto"/>
            </w:tcBorders>
          </w:tcPr>
          <w:p w14:paraId="14118FCE" w14:textId="77777777" w:rsidR="00A93671" w:rsidRDefault="00A93671" w:rsidP="00CD33E7">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7F2C5C9D" w:rsidR="00D00B02" w:rsidRDefault="00CD33E7" w:rsidP="00477F72">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D00B02" w14:paraId="4560B71B"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466D8BC" w14:textId="77777777" w:rsidR="00D00B02" w:rsidRDefault="00D00B02" w:rsidP="00D00B02">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003" w:type="dxa"/>
            <w:gridSpan w:val="2"/>
            <w:tcBorders>
              <w:top w:val="single" w:sz="4" w:space="0" w:color="auto"/>
              <w:left w:val="single" w:sz="4" w:space="0" w:color="auto"/>
              <w:bottom w:val="single" w:sz="4" w:space="0" w:color="auto"/>
              <w:right w:val="single" w:sz="4" w:space="0" w:color="auto"/>
            </w:tcBorders>
          </w:tcPr>
          <w:p w14:paraId="589585A1" w14:textId="77777777" w:rsidR="00D00B02" w:rsidRDefault="00D00B02" w:rsidP="00D00B02">
            <w:pPr>
              <w:rPr>
                <w:kern w:val="2"/>
                <w:szCs w:val="24"/>
              </w:rPr>
            </w:pPr>
            <w:r>
              <w:rPr>
                <w:kern w:val="2"/>
                <w:szCs w:val="24"/>
              </w:rPr>
              <w:t>Netaikoma</w:t>
            </w:r>
          </w:p>
          <w:p w14:paraId="4C7F2950" w14:textId="3DA2C0AE" w:rsidR="00D00B02" w:rsidRDefault="00D00B02" w:rsidP="00D00B02"/>
        </w:tc>
      </w:tr>
      <w:tr w:rsidR="00D00B02" w14:paraId="6C0C5CB3"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A5D66DE" w14:textId="77777777" w:rsidR="00D00B02" w:rsidRDefault="00D00B02" w:rsidP="00D00B02">
            <w:pPr>
              <w:rPr>
                <w:b/>
                <w:bCs/>
                <w:kern w:val="2"/>
                <w:szCs w:val="24"/>
              </w:rPr>
            </w:pPr>
            <w:r>
              <w:rPr>
                <w:b/>
                <w:bCs/>
                <w:kern w:val="2"/>
                <w:szCs w:val="24"/>
              </w:rPr>
              <w:t>5.3.3. Sutarties kainos / įkainių peržiūra dėl kainų lygio pokyčio</w:t>
            </w:r>
          </w:p>
          <w:p w14:paraId="242E5223" w14:textId="3A20614B" w:rsidR="00D00B02" w:rsidRDefault="00D00B02" w:rsidP="00D00B02">
            <w:pPr>
              <w:rPr>
                <w:b/>
                <w:bCs/>
                <w:kern w:val="2"/>
                <w:szCs w:val="24"/>
              </w:rPr>
            </w:pPr>
          </w:p>
        </w:tc>
        <w:tc>
          <w:tcPr>
            <w:tcW w:w="7003" w:type="dxa"/>
            <w:gridSpan w:val="2"/>
            <w:tcBorders>
              <w:top w:val="single" w:sz="4" w:space="0" w:color="auto"/>
              <w:left w:val="single" w:sz="4" w:space="0" w:color="auto"/>
              <w:bottom w:val="single" w:sz="4" w:space="0" w:color="auto"/>
              <w:right w:val="single" w:sz="4" w:space="0" w:color="auto"/>
            </w:tcBorders>
          </w:tcPr>
          <w:p w14:paraId="3A0CFB76"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Sutarties kainos / įkainių peržiūra atliekama ne rečiau kaip kas 6 (šeši) mėnesiai.</w:t>
            </w:r>
          </w:p>
          <w:p w14:paraId="1F17A32E"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5.3.3.2. Sutarties kaina / įkainiai peržiūrimi tik tai Sutarties daliai, kuri nėra išpirkta, t. y., Prekėms, kurios nėra priimtos ir apmokėtos. Vėlesnė Sutarties kainos / įkainių peržiūra negali apimti laikotarpio, už kurį jau buvo atliktas peržiūra.</w:t>
            </w:r>
          </w:p>
          <w:p w14:paraId="68DBCFDC"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5.3.3.3. Jeigu Prekių tiekimas vėluoja dėl Tiekėjo kaltės, uždelstų pristatyti Prekių įkainiai nėra perskaičiuojami dėl kainų lygio kilimo (gali būti mažinami, tačiau negali būti didinami).</w:t>
            </w:r>
          </w:p>
          <w:p w14:paraId="53C214F2"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lastRenderedPageBreak/>
              <w:t xml:space="preserve">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 </w:t>
            </w:r>
          </w:p>
          <w:p w14:paraId="57AA6294"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3E94995D"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5.3.3.6. Nauja Sutarties kaina / įkainiai apskaičiuojami pagal žemiau pateiktą formulę:</w:t>
            </w:r>
          </w:p>
          <w:p w14:paraId="65CC5734"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 xml:space="preserve">a_1=a+(k/100×a), kur a – kaina / įkainis (Eur be PVM)) (jei peržiūra jau buvo atlikta, tai po paskutinio perskaičiavimo) </w:t>
            </w:r>
          </w:p>
          <w:p w14:paraId="6B3A5E99"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 xml:space="preserve">a1 – perskaičiuota (pakeista) kaina / įkainis (Eur be PVM) </w:t>
            </w:r>
          </w:p>
          <w:p w14:paraId="394C0553"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k – pagal vartotojų kainų indeksą (pasirinkti bendrą „Vartojimo prekių ir paslaugų“) apskaičiuotas Vartojimo prekių ir paslaugų kainų pokytis (padidėjimas arba sumažėjimas) (%). „k“ reikšmė skaičiuojama pagal formulę:</w:t>
            </w:r>
          </w:p>
          <w:p w14:paraId="347510CD"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k =Ind_naujausias/Ind_pradžia ×100-100, (proc.) kur</w:t>
            </w:r>
          </w:p>
          <w:p w14:paraId="0A12658A"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Indnaujausias – kreipimosi dėl kainos / įkainių peržiūros išsiuntimo kitai šaliai dieną paskelbtas naujausias vartojimo prekių ir paslaugų indeksas (pasirinkti bendrą „Vartojimo prekių ir paslaugų“).</w:t>
            </w:r>
          </w:p>
          <w:p w14:paraId="7ECE032B"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 xml:space="preserve">Indpradžia – laikotarpio pradžios datos (mėnesio) vartojimo prekių ir paslaugų indeksas (pasirinkti bendrą „Vartojimo prekių ir paslaugų“). </w:t>
            </w:r>
          </w:p>
          <w:p w14:paraId="405C96FC"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B191FE2"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skaitmenų po kablelio.</w:t>
            </w:r>
          </w:p>
          <w:p w14:paraId="4DE8EEE0"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w:t>
            </w:r>
          </w:p>
          <w:p w14:paraId="7C20F60A" w14:textId="77777777" w:rsidR="00221A2E" w:rsidRPr="00221A2E" w:rsidRDefault="00221A2E" w:rsidP="00221A2E">
            <w:pPr>
              <w:jc w:val="both"/>
              <w:rPr>
                <w:kern w:val="2"/>
                <w:szCs w:val="24"/>
                <w:bdr w:val="none" w:sz="0" w:space="0" w:color="auto" w:frame="1"/>
              </w:rPr>
            </w:pPr>
            <w:r w:rsidRPr="00221A2E">
              <w:rPr>
                <w:kern w:val="2"/>
                <w:szCs w:val="24"/>
                <w:bdr w:val="none" w:sz="0" w:space="0" w:color="auto" w:frame="1"/>
              </w:rPr>
              <w:t>5.3.3.9. Susitarimas turi būti sudarytas per 10 (dešimt) nuo Šalies pateikto tinkamo prašymo perskaičiuoti Sutarties kainą / įkainius gavimo dienos.</w:t>
            </w:r>
          </w:p>
          <w:p w14:paraId="3E0BF6EB" w14:textId="178BE8B4" w:rsidR="00D00B02" w:rsidRPr="00B854A1" w:rsidRDefault="00221A2E" w:rsidP="00221A2E">
            <w:pPr>
              <w:jc w:val="both"/>
              <w:rPr>
                <w:kern w:val="2"/>
                <w:szCs w:val="24"/>
                <w:bdr w:val="none" w:sz="0" w:space="0" w:color="auto" w:frame="1"/>
              </w:rPr>
            </w:pPr>
            <w:r w:rsidRPr="00221A2E">
              <w:rPr>
                <w:kern w:val="2"/>
                <w:szCs w:val="24"/>
                <w:bdr w:val="none" w:sz="0" w:space="0" w:color="auto" w:frame="1"/>
              </w:rPr>
              <w:lastRenderedPageBreak/>
              <w:t>5.3.3.10. Susitarimu Šalys neturi teisės keisti procedūroje nurodytos tvarkos ar kitų Sutarties nuostatų, išskyrus, jei keitimas atliekamas pagal VPĮ nuostatas.</w:t>
            </w:r>
          </w:p>
        </w:tc>
      </w:tr>
      <w:tr w:rsidR="00D00B02" w14:paraId="312BC1F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14D3C3C" w14:textId="77777777" w:rsidR="00D00B02" w:rsidRDefault="00D00B02" w:rsidP="00D00B02">
            <w:pPr>
              <w:rPr>
                <w:b/>
                <w:bCs/>
                <w:kern w:val="2"/>
                <w:szCs w:val="24"/>
              </w:rPr>
            </w:pPr>
            <w:r>
              <w:rPr>
                <w:b/>
                <w:bCs/>
                <w:kern w:val="2"/>
                <w:szCs w:val="24"/>
              </w:rPr>
              <w:lastRenderedPageBreak/>
              <w:t>5.3.4. Sutarties kainos / įkainių peržiūra dėl kainų lygio pokyčio pagal Prekių grupių kainų pokyčius</w:t>
            </w:r>
          </w:p>
        </w:tc>
        <w:tc>
          <w:tcPr>
            <w:tcW w:w="7003" w:type="dxa"/>
            <w:gridSpan w:val="2"/>
            <w:tcBorders>
              <w:top w:val="single" w:sz="4" w:space="0" w:color="auto"/>
              <w:left w:val="single" w:sz="4" w:space="0" w:color="auto"/>
              <w:bottom w:val="single" w:sz="4" w:space="0" w:color="auto"/>
              <w:right w:val="single" w:sz="4" w:space="0" w:color="auto"/>
            </w:tcBorders>
          </w:tcPr>
          <w:p w14:paraId="7B0C915A" w14:textId="77777777" w:rsidR="00D00B02" w:rsidRDefault="00D00B02" w:rsidP="00D00B02">
            <w:pPr>
              <w:rPr>
                <w:kern w:val="2"/>
                <w:szCs w:val="24"/>
              </w:rPr>
            </w:pPr>
            <w:r>
              <w:rPr>
                <w:kern w:val="2"/>
                <w:szCs w:val="24"/>
              </w:rPr>
              <w:t>Netaikoma</w:t>
            </w:r>
          </w:p>
          <w:p w14:paraId="449C09AB" w14:textId="16D3977A" w:rsidR="00D00B02" w:rsidRDefault="00D00B02" w:rsidP="00D00B02">
            <w:pPr>
              <w:rPr>
                <w:kern w:val="2"/>
                <w:szCs w:val="24"/>
              </w:rPr>
            </w:pPr>
          </w:p>
        </w:tc>
      </w:tr>
      <w:tr w:rsidR="00D00B02" w14:paraId="75CD94C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6BCAFDD" w14:textId="77777777" w:rsidR="00D00B02" w:rsidRDefault="00D00B02" w:rsidP="00D00B0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03" w:type="dxa"/>
            <w:gridSpan w:val="2"/>
            <w:tcBorders>
              <w:top w:val="single" w:sz="4" w:space="0" w:color="auto"/>
              <w:left w:val="single" w:sz="4" w:space="0" w:color="auto"/>
              <w:bottom w:val="single" w:sz="4" w:space="0" w:color="auto"/>
              <w:right w:val="single" w:sz="4" w:space="0" w:color="auto"/>
            </w:tcBorders>
          </w:tcPr>
          <w:p w14:paraId="7ACF194D" w14:textId="19E1122A" w:rsidR="00A51DC9" w:rsidRPr="00A51DC9" w:rsidRDefault="00A51DC9" w:rsidP="00A51DC9">
            <w:pPr>
              <w:jc w:val="both"/>
              <w:rPr>
                <w:kern w:val="2"/>
                <w:szCs w:val="24"/>
              </w:rPr>
            </w:pPr>
            <w:r w:rsidRPr="00A51DC9">
              <w:rPr>
                <w:kern w:val="2"/>
                <w:szCs w:val="24"/>
              </w:rPr>
              <w:t>Pirkėjas numato galimybę įsigyti Sutartyje nenurodytų, tačiau su pirkimo objektu susijusių Prekių (toliau – Nenumatytos prekės) neviršijant 10 (dešimt) proc. Pradinės Sutarties vertės (jos nedidinant).</w:t>
            </w:r>
          </w:p>
          <w:p w14:paraId="081DAEF5" w14:textId="3DE8AD7F" w:rsidR="00C13BF9" w:rsidRDefault="00A51DC9" w:rsidP="00A51DC9">
            <w:pPr>
              <w:jc w:val="both"/>
              <w:rPr>
                <w:kern w:val="2"/>
                <w:szCs w:val="24"/>
              </w:rPr>
            </w:pPr>
            <w:r w:rsidRPr="00A51DC9">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D00B02" w14:paraId="267E808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AD13C8F" w14:textId="77777777" w:rsidR="00D00B02" w:rsidRDefault="00D00B02" w:rsidP="00D00B02">
            <w:pPr>
              <w:rPr>
                <w:b/>
                <w:bCs/>
                <w:kern w:val="2"/>
                <w:szCs w:val="24"/>
              </w:rPr>
            </w:pPr>
            <w:r>
              <w:rPr>
                <w:b/>
                <w:bCs/>
                <w:kern w:val="2"/>
                <w:szCs w:val="24"/>
              </w:rPr>
              <w:t>5.5. Atsiskaitymo su Tiekėju terminas ir tvarka</w:t>
            </w:r>
          </w:p>
        </w:tc>
        <w:tc>
          <w:tcPr>
            <w:tcW w:w="7003" w:type="dxa"/>
            <w:gridSpan w:val="2"/>
            <w:tcBorders>
              <w:top w:val="single" w:sz="4" w:space="0" w:color="auto"/>
              <w:left w:val="single" w:sz="4" w:space="0" w:color="auto"/>
              <w:bottom w:val="single" w:sz="4" w:space="0" w:color="auto"/>
              <w:right w:val="single" w:sz="4" w:space="0" w:color="auto"/>
            </w:tcBorders>
          </w:tcPr>
          <w:p w14:paraId="780D3B0C" w14:textId="0DE60612" w:rsidR="00D00B02" w:rsidRPr="0039321E" w:rsidRDefault="00500F67" w:rsidP="00F966A9">
            <w:pPr>
              <w:jc w:val="both"/>
              <w:rPr>
                <w:kern w:val="2"/>
                <w:szCs w:val="24"/>
              </w:rPr>
            </w:pPr>
            <w:r>
              <w:rPr>
                <w:kern w:val="2"/>
                <w:szCs w:val="24"/>
              </w:rPr>
              <w:t xml:space="preserve">5.5.1. </w:t>
            </w:r>
            <w:r w:rsidR="00D00B02" w:rsidRPr="0039321E">
              <w:rPr>
                <w:kern w:val="2"/>
                <w:szCs w:val="24"/>
              </w:rPr>
              <w:t xml:space="preserve">Pirkėjas atsiskaito su Tiekėju ne vėliau kaip per </w:t>
            </w:r>
            <w:r w:rsidR="002A4CEB" w:rsidRPr="0039321E">
              <w:rPr>
                <w:kern w:val="2"/>
                <w:szCs w:val="24"/>
              </w:rPr>
              <w:t>30 (trisdešimt) dienų</w:t>
            </w:r>
            <w:r w:rsidR="00D00B02" w:rsidRPr="0039321E">
              <w:rPr>
                <w:kern w:val="2"/>
                <w:szCs w:val="24"/>
              </w:rPr>
              <w:t xml:space="preserve"> nuo Sąskaitos gavimo dienos.</w:t>
            </w:r>
          </w:p>
          <w:p w14:paraId="04C22127" w14:textId="3AC8E450" w:rsidR="00D00B02" w:rsidRPr="0039321E" w:rsidRDefault="00E34F99" w:rsidP="00E52975">
            <w:pPr>
              <w:spacing w:after="60"/>
              <w:jc w:val="both"/>
              <w:rPr>
                <w:kern w:val="2"/>
                <w:szCs w:val="24"/>
                <w:shd w:val="clear" w:color="auto" w:fill="FFFFFF"/>
              </w:rPr>
            </w:pPr>
            <w:r>
              <w:rPr>
                <w:kern w:val="2"/>
                <w:szCs w:val="24"/>
                <w:shd w:val="clear" w:color="auto" w:fill="FFFFFF"/>
              </w:rPr>
              <w:t xml:space="preserve">5.5.2. </w:t>
            </w:r>
            <w:r w:rsidR="00D00B02" w:rsidRPr="0039321E">
              <w:rPr>
                <w:kern w:val="2"/>
                <w:szCs w:val="24"/>
                <w:shd w:val="clear" w:color="auto" w:fill="FFFFFF"/>
              </w:rPr>
              <w:t xml:space="preserve">Apmokėjimo sąlygos: įvykdžius </w:t>
            </w:r>
            <w:r w:rsidR="00E263E1">
              <w:rPr>
                <w:kern w:val="2"/>
                <w:szCs w:val="24"/>
                <w:shd w:val="clear" w:color="auto" w:fill="FFFFFF"/>
              </w:rPr>
              <w:t xml:space="preserve">konkretų </w:t>
            </w:r>
            <w:r w:rsidR="00D00B02" w:rsidRPr="0039321E">
              <w:rPr>
                <w:kern w:val="2"/>
                <w:szCs w:val="24"/>
                <w:shd w:val="clear" w:color="auto" w:fill="FFFFFF"/>
              </w:rPr>
              <w:t xml:space="preserve">užsakymą, mokama </w:t>
            </w:r>
            <w:r w:rsidR="00227D0B">
              <w:rPr>
                <w:kern w:val="2"/>
                <w:szCs w:val="24"/>
                <w:shd w:val="clear" w:color="auto" w:fill="FFFFFF"/>
              </w:rPr>
              <w:t>Sutart</w:t>
            </w:r>
            <w:r>
              <w:rPr>
                <w:kern w:val="2"/>
                <w:szCs w:val="24"/>
                <w:shd w:val="clear" w:color="auto" w:fill="FFFFFF"/>
              </w:rPr>
              <w:t xml:space="preserve">ies 5.2 </w:t>
            </w:r>
            <w:r w:rsidR="00666E97">
              <w:rPr>
                <w:kern w:val="2"/>
                <w:szCs w:val="24"/>
                <w:shd w:val="clear" w:color="auto" w:fill="FFFFFF"/>
              </w:rPr>
              <w:t>p.</w:t>
            </w:r>
            <w:r w:rsidR="00227D0B">
              <w:rPr>
                <w:kern w:val="2"/>
                <w:szCs w:val="24"/>
                <w:shd w:val="clear" w:color="auto" w:fill="FFFFFF"/>
              </w:rPr>
              <w:t xml:space="preserve"> nurodyt</w:t>
            </w:r>
            <w:r w:rsidR="00666E97">
              <w:rPr>
                <w:kern w:val="2"/>
                <w:szCs w:val="24"/>
                <w:shd w:val="clear" w:color="auto" w:fill="FFFFFF"/>
              </w:rPr>
              <w:t xml:space="preserve">a </w:t>
            </w:r>
            <w:r w:rsidR="00E52975">
              <w:rPr>
                <w:kern w:val="2"/>
                <w:szCs w:val="24"/>
                <w:shd w:val="clear" w:color="auto" w:fill="FFFFFF"/>
              </w:rPr>
              <w:t>Prekių kainų nustatymo tvarka</w:t>
            </w:r>
            <w:r w:rsidR="00666E97">
              <w:rPr>
                <w:kern w:val="2"/>
                <w:szCs w:val="24"/>
                <w:shd w:val="clear" w:color="auto" w:fill="FFFFFF"/>
              </w:rPr>
              <w:t>.</w:t>
            </w:r>
          </w:p>
        </w:tc>
      </w:tr>
      <w:tr w:rsidR="00D00B02" w14:paraId="235F5A3F" w14:textId="77777777" w:rsidTr="008418B8">
        <w:trPr>
          <w:trHeight w:val="300"/>
        </w:trPr>
        <w:tc>
          <w:tcPr>
            <w:tcW w:w="2532" w:type="dxa"/>
            <w:tcBorders>
              <w:top w:val="single" w:sz="4" w:space="0" w:color="auto"/>
              <w:left w:val="single" w:sz="4" w:space="0" w:color="auto"/>
              <w:bottom w:val="single" w:sz="4" w:space="0" w:color="auto"/>
              <w:right w:val="single" w:sz="4" w:space="0" w:color="auto"/>
            </w:tcBorders>
          </w:tcPr>
          <w:p w14:paraId="5E168194" w14:textId="77777777" w:rsidR="00D00B02" w:rsidRDefault="00D00B02" w:rsidP="00D00B02">
            <w:pPr>
              <w:rPr>
                <w:b/>
                <w:bCs/>
                <w:kern w:val="2"/>
                <w:szCs w:val="24"/>
              </w:rPr>
            </w:pPr>
            <w:r>
              <w:rPr>
                <w:b/>
                <w:bCs/>
                <w:kern w:val="2"/>
                <w:szCs w:val="24"/>
              </w:rPr>
              <w:t>5.6. Avansas</w:t>
            </w:r>
          </w:p>
        </w:tc>
        <w:tc>
          <w:tcPr>
            <w:tcW w:w="7003" w:type="dxa"/>
            <w:gridSpan w:val="2"/>
            <w:tcBorders>
              <w:top w:val="single" w:sz="4" w:space="0" w:color="auto"/>
              <w:left w:val="single" w:sz="4" w:space="0" w:color="auto"/>
              <w:bottom w:val="single" w:sz="4" w:space="0" w:color="auto"/>
              <w:right w:val="single" w:sz="4" w:space="0" w:color="auto"/>
            </w:tcBorders>
            <w:shd w:val="clear" w:color="auto" w:fill="auto"/>
          </w:tcPr>
          <w:p w14:paraId="4A2C5FAD" w14:textId="05C078DF" w:rsidR="00D00B02" w:rsidRPr="008418B8" w:rsidRDefault="00B63E97" w:rsidP="00F966A9">
            <w:pPr>
              <w:spacing w:line="259" w:lineRule="auto"/>
              <w:jc w:val="both"/>
              <w:rPr>
                <w:kern w:val="2"/>
                <w:szCs w:val="24"/>
                <w:shd w:val="clear" w:color="auto" w:fill="FFFFFF"/>
              </w:rPr>
            </w:pPr>
            <w:r w:rsidRPr="008418B8">
              <w:rPr>
                <w:szCs w:val="24"/>
                <w:shd w:val="clear" w:color="auto" w:fill="FFFFFF"/>
              </w:rPr>
              <w:t xml:space="preserve">Tiekėjui mokėtino avanso dydis </w:t>
            </w:r>
            <w:r w:rsidR="00477F72" w:rsidRPr="008418B8">
              <w:rPr>
                <w:szCs w:val="24"/>
                <w:shd w:val="clear" w:color="auto" w:fill="FFFFFF"/>
              </w:rPr>
              <w:t>iki 30</w:t>
            </w:r>
            <w:r w:rsidRPr="008418B8">
              <w:rPr>
                <w:szCs w:val="24"/>
                <w:shd w:val="clear" w:color="auto" w:fill="FFFFFF"/>
              </w:rPr>
              <w:t xml:space="preserve"> proc. </w:t>
            </w:r>
            <w:r w:rsidR="00477F72" w:rsidRPr="008418B8">
              <w:rPr>
                <w:szCs w:val="24"/>
                <w:shd w:val="clear" w:color="auto" w:fill="FFFFFF"/>
              </w:rPr>
              <w:t>imtinai.</w:t>
            </w:r>
            <w:r w:rsidR="0028358F" w:rsidRPr="008418B8">
              <w:rPr>
                <w:szCs w:val="24"/>
                <w:shd w:val="clear" w:color="auto" w:fill="FFFFFF"/>
              </w:rPr>
              <w:t xml:space="preserve"> </w:t>
            </w:r>
            <w:r w:rsidR="0028358F" w:rsidRPr="008418B8">
              <w:rPr>
                <w:kern w:val="2"/>
                <w:szCs w:val="24"/>
                <w:shd w:val="clear" w:color="auto" w:fill="FFFFFF"/>
              </w:rPr>
              <w:t>Pirkėjas sumoka Tiekėjui avansą pagal Tiekėjo pateiktą prašymą ir išankstinio mokėjimo sąskaitą ne vėliau kaip per 10 darbo dienų nuo Tiekėjo prašymo ir išankstinio mokėjimo sąskaitos</w:t>
            </w:r>
            <w:r w:rsidR="0028358F" w:rsidRPr="008418B8">
              <w:rPr>
                <w:kern w:val="2"/>
                <w:szCs w:val="24"/>
              </w:rPr>
              <w:t xml:space="preserve"> </w:t>
            </w:r>
            <w:r w:rsidR="0028358F" w:rsidRPr="008418B8">
              <w:rPr>
                <w:kern w:val="2"/>
                <w:szCs w:val="24"/>
                <w:shd w:val="clear" w:color="auto" w:fill="FFFFFF"/>
              </w:rPr>
              <w:t>gavimo dienos</w:t>
            </w:r>
            <w:r w:rsidR="0028358F" w:rsidRPr="008418B8">
              <w:rPr>
                <w:kern w:val="2"/>
                <w:szCs w:val="24"/>
              </w:rPr>
              <w:t xml:space="preserve"> ir Avanso užtikrinimo</w:t>
            </w:r>
            <w:r w:rsidR="0028358F" w:rsidRPr="008418B8">
              <w:rPr>
                <w:kern w:val="2"/>
                <w:szCs w:val="24"/>
                <w:shd w:val="clear" w:color="auto" w:fill="FFFFFF"/>
              </w:rPr>
              <w:t xml:space="preserve"> gavimo dienos</w:t>
            </w:r>
            <w:r w:rsidR="00B92941" w:rsidRPr="008418B8">
              <w:rPr>
                <w:kern w:val="2"/>
                <w:szCs w:val="24"/>
                <w:shd w:val="clear" w:color="auto" w:fill="FFFFFF"/>
              </w:rPr>
              <w:t xml:space="preserve"> (kai taikomas Avanso užtikrinimas).</w:t>
            </w:r>
          </w:p>
        </w:tc>
      </w:tr>
      <w:tr w:rsidR="00D00B02" w14:paraId="0986FD70" w14:textId="77777777" w:rsidTr="008418B8">
        <w:trPr>
          <w:trHeight w:val="300"/>
        </w:trPr>
        <w:tc>
          <w:tcPr>
            <w:tcW w:w="2532" w:type="dxa"/>
            <w:tcBorders>
              <w:top w:val="single" w:sz="4" w:space="0" w:color="auto"/>
              <w:left w:val="single" w:sz="4" w:space="0" w:color="auto"/>
              <w:bottom w:val="single" w:sz="4" w:space="0" w:color="auto"/>
              <w:right w:val="single" w:sz="4" w:space="0" w:color="auto"/>
            </w:tcBorders>
          </w:tcPr>
          <w:p w14:paraId="1C15FA08" w14:textId="77777777" w:rsidR="00D00B02" w:rsidRDefault="00D00B02" w:rsidP="00D00B02">
            <w:pPr>
              <w:rPr>
                <w:b/>
                <w:bCs/>
                <w:kern w:val="2"/>
                <w:szCs w:val="24"/>
              </w:rPr>
            </w:pPr>
            <w:r>
              <w:rPr>
                <w:b/>
                <w:bCs/>
                <w:kern w:val="2"/>
                <w:szCs w:val="24"/>
              </w:rPr>
              <w:t>5.7. Avanso užtikrinimas</w:t>
            </w:r>
          </w:p>
        </w:tc>
        <w:tc>
          <w:tcPr>
            <w:tcW w:w="7003" w:type="dxa"/>
            <w:gridSpan w:val="2"/>
            <w:tcBorders>
              <w:top w:val="single" w:sz="4" w:space="0" w:color="auto"/>
              <w:left w:val="single" w:sz="4" w:space="0" w:color="auto"/>
              <w:bottom w:val="single" w:sz="4" w:space="0" w:color="auto"/>
              <w:right w:val="single" w:sz="4" w:space="0" w:color="auto"/>
            </w:tcBorders>
            <w:shd w:val="clear" w:color="auto" w:fill="auto"/>
          </w:tcPr>
          <w:p w14:paraId="7D06D0D9" w14:textId="2403B487" w:rsidR="00D00B02" w:rsidRPr="008418B8" w:rsidRDefault="0028358F" w:rsidP="00F966A9">
            <w:pPr>
              <w:jc w:val="both"/>
              <w:rPr>
                <w:kern w:val="2"/>
                <w:szCs w:val="24"/>
              </w:rPr>
            </w:pPr>
            <w:r w:rsidRPr="008418B8">
              <w:rPr>
                <w:kern w:val="2"/>
              </w:rPr>
              <w:t>Taikoma</w:t>
            </w:r>
            <w:r w:rsidR="00330FFA" w:rsidRPr="008418B8">
              <w:rPr>
                <w:kern w:val="2"/>
                <w:szCs w:val="24"/>
                <w:shd w:val="clear" w:color="auto" w:fill="FFFFFF"/>
              </w:rPr>
              <w:t>.</w:t>
            </w:r>
            <w:r w:rsidR="00B92941" w:rsidRPr="008418B8">
              <w:rPr>
                <w:kern w:val="2"/>
                <w:szCs w:val="24"/>
                <w:shd w:val="clear" w:color="auto" w:fill="FFFFFF"/>
              </w:rPr>
              <w:t xml:space="preserve"> Reikalavimai Avanso užtikrinimui nustatyti Bendrųjų sąlygų 12.1 poskyryje.</w:t>
            </w:r>
          </w:p>
        </w:tc>
      </w:tr>
      <w:tr w:rsidR="00D00B02" w14:paraId="397E6A62" w14:textId="77777777">
        <w:trPr>
          <w:trHeight w:val="300"/>
        </w:trPr>
        <w:tc>
          <w:tcPr>
            <w:tcW w:w="9535" w:type="dxa"/>
            <w:gridSpan w:val="3"/>
          </w:tcPr>
          <w:p w14:paraId="1AB554AE" w14:textId="77777777" w:rsidR="00D00B02" w:rsidRDefault="00D00B02" w:rsidP="00D00B02">
            <w:pPr>
              <w:jc w:val="center"/>
              <w:rPr>
                <w:b/>
                <w:bCs/>
                <w:kern w:val="2"/>
                <w:szCs w:val="24"/>
              </w:rPr>
            </w:pPr>
            <w:r>
              <w:rPr>
                <w:b/>
                <w:bCs/>
                <w:kern w:val="2"/>
                <w:szCs w:val="24"/>
              </w:rPr>
              <w:t>6. PREKIŲ KOKYBĖ IR GARANTINIAI ĮSIPAREIGOJIMAI</w:t>
            </w:r>
          </w:p>
        </w:tc>
      </w:tr>
      <w:tr w:rsidR="00D00B02" w14:paraId="193F6F52" w14:textId="77777777" w:rsidTr="007B4B13">
        <w:trPr>
          <w:trHeight w:val="881"/>
        </w:trPr>
        <w:tc>
          <w:tcPr>
            <w:tcW w:w="2532" w:type="dxa"/>
            <w:tcBorders>
              <w:top w:val="single" w:sz="4" w:space="0" w:color="auto"/>
              <w:left w:val="single" w:sz="4" w:space="0" w:color="auto"/>
              <w:bottom w:val="single" w:sz="4" w:space="0" w:color="auto"/>
              <w:right w:val="single" w:sz="4" w:space="0" w:color="auto"/>
            </w:tcBorders>
          </w:tcPr>
          <w:p w14:paraId="41C3FCE8" w14:textId="77777777" w:rsidR="00D00B02" w:rsidRDefault="00D00B02" w:rsidP="00D00B02">
            <w:pPr>
              <w:rPr>
                <w:b/>
                <w:bCs/>
                <w:kern w:val="2"/>
                <w:szCs w:val="24"/>
              </w:rPr>
            </w:pPr>
            <w:r>
              <w:rPr>
                <w:b/>
                <w:bCs/>
                <w:kern w:val="2"/>
                <w:szCs w:val="24"/>
              </w:rPr>
              <w:t>6.1. Garantinis terminas</w:t>
            </w:r>
          </w:p>
        </w:tc>
        <w:tc>
          <w:tcPr>
            <w:tcW w:w="7003" w:type="dxa"/>
            <w:gridSpan w:val="2"/>
            <w:tcBorders>
              <w:top w:val="single" w:sz="4" w:space="0" w:color="auto"/>
              <w:left w:val="single" w:sz="4" w:space="0" w:color="auto"/>
              <w:bottom w:val="single" w:sz="4" w:space="0" w:color="auto"/>
              <w:right w:val="single" w:sz="4" w:space="0" w:color="auto"/>
            </w:tcBorders>
          </w:tcPr>
          <w:p w14:paraId="5290D4C5" w14:textId="735976E7" w:rsidR="00D00B02" w:rsidRDefault="00265EED" w:rsidP="00F966A9">
            <w:pPr>
              <w:jc w:val="both"/>
              <w:rPr>
                <w:kern w:val="2"/>
                <w:szCs w:val="24"/>
              </w:rPr>
            </w:pPr>
            <w:r w:rsidRPr="00265EED">
              <w:rPr>
                <w:kern w:val="2"/>
                <w:szCs w:val="24"/>
              </w:rPr>
              <w:t>Prekėms nustatomas Tiekėjo arba Prekių gamintojo taikomas, tačiau ne trumpesnis kaip 2</w:t>
            </w:r>
            <w:r>
              <w:rPr>
                <w:kern w:val="2"/>
                <w:szCs w:val="24"/>
              </w:rPr>
              <w:t>4</w:t>
            </w:r>
            <w:r w:rsidRPr="00265EED">
              <w:rPr>
                <w:kern w:val="2"/>
                <w:szCs w:val="24"/>
              </w:rPr>
              <w:t xml:space="preserve"> (</w:t>
            </w:r>
            <w:r>
              <w:rPr>
                <w:kern w:val="2"/>
                <w:szCs w:val="24"/>
              </w:rPr>
              <w:t>dvidešimt keturių</w:t>
            </w:r>
            <w:r w:rsidRPr="00265EED">
              <w:rPr>
                <w:kern w:val="2"/>
                <w:szCs w:val="24"/>
              </w:rPr>
              <w:t xml:space="preserve">) </w:t>
            </w:r>
            <w:r>
              <w:rPr>
                <w:kern w:val="2"/>
                <w:szCs w:val="24"/>
              </w:rPr>
              <w:t>mėnesių</w:t>
            </w:r>
            <w:r w:rsidRPr="00265EED">
              <w:rPr>
                <w:kern w:val="2"/>
                <w:szCs w:val="24"/>
              </w:rPr>
              <w:t xml:space="preserve"> garantijos terminas, skaičiuojamas nuo Prekių </w:t>
            </w:r>
            <w:r w:rsidR="00EC6A08">
              <w:rPr>
                <w:kern w:val="2"/>
                <w:szCs w:val="24"/>
              </w:rPr>
              <w:t>įsigijimo arba pristatymo</w:t>
            </w:r>
            <w:r w:rsidRPr="00265EED">
              <w:rPr>
                <w:kern w:val="2"/>
                <w:szCs w:val="24"/>
              </w:rPr>
              <w:t xml:space="preserve"> dienos.</w:t>
            </w:r>
          </w:p>
        </w:tc>
      </w:tr>
      <w:tr w:rsidR="00D00B02" w14:paraId="7C487E9B" w14:textId="77777777" w:rsidTr="00E57C4F">
        <w:trPr>
          <w:trHeight w:val="2636"/>
        </w:trPr>
        <w:tc>
          <w:tcPr>
            <w:tcW w:w="2532" w:type="dxa"/>
            <w:tcBorders>
              <w:top w:val="single" w:sz="4" w:space="0" w:color="auto"/>
              <w:left w:val="single" w:sz="4" w:space="0" w:color="auto"/>
              <w:bottom w:val="single" w:sz="4" w:space="0" w:color="auto"/>
              <w:right w:val="single" w:sz="4" w:space="0" w:color="auto"/>
            </w:tcBorders>
          </w:tcPr>
          <w:p w14:paraId="319E69E4" w14:textId="77777777" w:rsidR="00D00B02" w:rsidRDefault="00D00B02" w:rsidP="00D00B02">
            <w:pPr>
              <w:rPr>
                <w:b/>
                <w:bCs/>
                <w:kern w:val="2"/>
                <w:szCs w:val="24"/>
              </w:rPr>
            </w:pPr>
            <w:r>
              <w:rPr>
                <w:b/>
                <w:bCs/>
                <w:kern w:val="2"/>
                <w:szCs w:val="24"/>
              </w:rPr>
              <w:lastRenderedPageBreak/>
              <w:t>6.2. Garantinė priežiūra</w:t>
            </w:r>
          </w:p>
        </w:tc>
        <w:tc>
          <w:tcPr>
            <w:tcW w:w="7003" w:type="dxa"/>
            <w:gridSpan w:val="2"/>
            <w:tcBorders>
              <w:top w:val="single" w:sz="4" w:space="0" w:color="auto"/>
              <w:left w:val="single" w:sz="4" w:space="0" w:color="auto"/>
              <w:bottom w:val="single" w:sz="4" w:space="0" w:color="auto"/>
              <w:right w:val="single" w:sz="4" w:space="0" w:color="auto"/>
            </w:tcBorders>
          </w:tcPr>
          <w:p w14:paraId="2486B648" w14:textId="5EC643D4" w:rsidR="00D00B02" w:rsidRDefault="00D85D6D" w:rsidP="00F966A9">
            <w:pPr>
              <w:jc w:val="both"/>
            </w:pPr>
            <w:r>
              <w:t xml:space="preserve">6.2.1. </w:t>
            </w:r>
            <w:r w:rsidR="00D00B02" w:rsidRPr="00F966A9">
              <w:t xml:space="preserve">Garantinio termino laikotarpiu nustačius Prekių trūkumų, Tiekėjas turi </w:t>
            </w:r>
            <w:r w:rsidR="00D00B02" w:rsidRPr="00F966A9">
              <w:rPr>
                <w:b/>
                <w:bCs/>
              </w:rPr>
              <w:t>ne vėliau kaip</w:t>
            </w:r>
            <w:r w:rsidR="00D00B02" w:rsidRPr="00F966A9">
              <w:t xml:space="preserve"> per </w:t>
            </w:r>
            <w:r w:rsidR="006B6ECB">
              <w:t>3</w:t>
            </w:r>
            <w:r w:rsidR="00146357" w:rsidRPr="00F966A9">
              <w:t>0</w:t>
            </w:r>
            <w:r w:rsidR="00EE4AD5">
              <w:t xml:space="preserve"> (</w:t>
            </w:r>
            <w:r w:rsidR="006B6ECB">
              <w:t>tris</w:t>
            </w:r>
            <w:r w:rsidR="00EE4AD5">
              <w:t>dešimt)</w:t>
            </w:r>
            <w:r w:rsidR="00F006B1" w:rsidRPr="00F966A9">
              <w:t xml:space="preserve"> </w:t>
            </w:r>
            <w:r w:rsidR="00146357" w:rsidRPr="00F966A9">
              <w:t xml:space="preserve">dienų </w:t>
            </w:r>
            <w:r w:rsidR="00D00B02" w:rsidRPr="00F966A9">
              <w:t>nuo rašytinės pretenzijos gavimo dienos pašalinti Prekių trūkumus.</w:t>
            </w:r>
            <w:r>
              <w:t xml:space="preserve"> T</w:t>
            </w:r>
            <w:r w:rsidRPr="00D85D6D">
              <w:t>ais atvejais, kai yra reikalingas ilgesnis terminas turi būti pagrįstas iš Tiekėjo pusės faktiniais įrodymais</w:t>
            </w:r>
            <w:r w:rsidR="00921E05">
              <w:t>.</w:t>
            </w:r>
          </w:p>
          <w:p w14:paraId="19A8D037" w14:textId="08FA7278" w:rsidR="005579DB" w:rsidRPr="00F966A9" w:rsidRDefault="00921E05" w:rsidP="00F966A9">
            <w:pPr>
              <w:jc w:val="both"/>
            </w:pPr>
            <w:r w:rsidRPr="008418B8">
              <w:t xml:space="preserve">6.2.2. </w:t>
            </w:r>
            <w:r w:rsidR="006C10E3" w:rsidRPr="008418B8">
              <w:t xml:space="preserve">Tiekėjas </w:t>
            </w:r>
            <w:r w:rsidR="00082652" w:rsidRPr="008418B8">
              <w:t>turinčias trūkumų</w:t>
            </w:r>
            <w:r w:rsidR="006C10E3" w:rsidRPr="008418B8">
              <w:t xml:space="preserve"> Prekes privalo pasiimti iš Pirkėjo nurodytų adresų ir suremontuotas </w:t>
            </w:r>
            <w:bookmarkStart w:id="0" w:name="_Hlk170907530"/>
            <w:r w:rsidR="006C10E3" w:rsidRPr="008418B8">
              <w:t>ar pakeistas, kai nėra galimybės suremontuoti</w:t>
            </w:r>
            <w:bookmarkEnd w:id="0"/>
            <w:r w:rsidR="006C10E3" w:rsidRPr="008418B8">
              <w:t>, Prekes savo lėšomis grąžinti Pirkėjo nurodytais adresais, iš kurių jos buvo paimtos</w:t>
            </w:r>
            <w:r w:rsidR="00E57C4F" w:rsidRPr="008418B8">
              <w:t>.</w:t>
            </w:r>
          </w:p>
        </w:tc>
      </w:tr>
      <w:tr w:rsidR="00D00B02" w14:paraId="459ADC5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42DFC18" w14:textId="77777777" w:rsidR="00D00B02" w:rsidRDefault="00D00B02" w:rsidP="00D00B02">
            <w:pPr>
              <w:rPr>
                <w:b/>
                <w:bCs/>
                <w:kern w:val="2"/>
                <w:szCs w:val="24"/>
              </w:rPr>
            </w:pPr>
            <w:r>
              <w:rPr>
                <w:b/>
                <w:bCs/>
                <w:kern w:val="2"/>
                <w:szCs w:val="24"/>
              </w:rPr>
              <w:t>6.3. Kokybinių kriterijų įgyvendinimo ir tikrinimo tvarka</w:t>
            </w:r>
          </w:p>
        </w:tc>
        <w:tc>
          <w:tcPr>
            <w:tcW w:w="7003" w:type="dxa"/>
            <w:gridSpan w:val="2"/>
            <w:tcBorders>
              <w:top w:val="single" w:sz="4" w:space="0" w:color="auto"/>
              <w:left w:val="single" w:sz="4" w:space="0" w:color="auto"/>
              <w:bottom w:val="single" w:sz="4" w:space="0" w:color="auto"/>
              <w:right w:val="single" w:sz="4" w:space="0" w:color="auto"/>
            </w:tcBorders>
          </w:tcPr>
          <w:p w14:paraId="4D580A95" w14:textId="0166BB8A" w:rsidR="00D00B02" w:rsidRDefault="00D00B02" w:rsidP="00146357">
            <w:pPr>
              <w:rPr>
                <w:kern w:val="2"/>
                <w:szCs w:val="24"/>
              </w:rPr>
            </w:pPr>
            <w:r>
              <w:rPr>
                <w:kern w:val="2"/>
                <w:szCs w:val="24"/>
              </w:rPr>
              <w:t xml:space="preserve">Netaikoma </w:t>
            </w:r>
          </w:p>
        </w:tc>
      </w:tr>
      <w:tr w:rsidR="00D00B02" w14:paraId="5D562E8D" w14:textId="77777777">
        <w:trPr>
          <w:trHeight w:val="300"/>
        </w:trPr>
        <w:tc>
          <w:tcPr>
            <w:tcW w:w="9535" w:type="dxa"/>
            <w:gridSpan w:val="3"/>
          </w:tcPr>
          <w:p w14:paraId="6103796D" w14:textId="77777777" w:rsidR="00D00B02" w:rsidRDefault="00D00B02" w:rsidP="00D00B02">
            <w:pPr>
              <w:jc w:val="center"/>
              <w:rPr>
                <w:b/>
                <w:bCs/>
                <w:kern w:val="2"/>
                <w:szCs w:val="24"/>
              </w:rPr>
            </w:pPr>
            <w:r>
              <w:rPr>
                <w:b/>
                <w:bCs/>
                <w:kern w:val="2"/>
                <w:szCs w:val="24"/>
              </w:rPr>
              <w:t>7. SUTARTIES VYKDYMUI PASITELKIAMI SUBTIEKĖJAI</w:t>
            </w:r>
          </w:p>
        </w:tc>
      </w:tr>
      <w:tr w:rsidR="00D00B02" w14:paraId="3110BF2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E44BCE6" w14:textId="77777777" w:rsidR="00D00B02" w:rsidRDefault="00D00B02" w:rsidP="00D00B02">
            <w:pPr>
              <w:rPr>
                <w:b/>
                <w:bCs/>
                <w:kern w:val="2"/>
                <w:szCs w:val="24"/>
              </w:rPr>
            </w:pPr>
            <w:r>
              <w:rPr>
                <w:b/>
                <w:bCs/>
                <w:kern w:val="2"/>
                <w:szCs w:val="24"/>
              </w:rPr>
              <w:t>Sutarties vykdymui pasitelkiami subtiekėjai ir (ar) specialistai</w:t>
            </w:r>
          </w:p>
        </w:tc>
        <w:tc>
          <w:tcPr>
            <w:tcW w:w="7003" w:type="dxa"/>
            <w:gridSpan w:val="2"/>
            <w:tcBorders>
              <w:top w:val="single" w:sz="4" w:space="0" w:color="auto"/>
              <w:left w:val="single" w:sz="4" w:space="0" w:color="auto"/>
              <w:bottom w:val="single" w:sz="4" w:space="0" w:color="auto"/>
              <w:right w:val="single" w:sz="4" w:space="0" w:color="auto"/>
            </w:tcBorders>
          </w:tcPr>
          <w:p w14:paraId="50F2DF49" w14:textId="18E0F2DB" w:rsidR="00146357" w:rsidRPr="00600997" w:rsidRDefault="00146357" w:rsidP="00BB047E">
            <w:pPr>
              <w:jc w:val="both"/>
              <w:rPr>
                <w:i/>
                <w:iCs/>
                <w:color w:val="0070C0"/>
                <w:kern w:val="2"/>
                <w:szCs w:val="24"/>
              </w:rPr>
            </w:pPr>
            <w:r w:rsidRPr="00600997">
              <w:rPr>
                <w:i/>
                <w:iCs/>
                <w:color w:val="0070C0"/>
                <w:kern w:val="2"/>
                <w:szCs w:val="24"/>
              </w:rPr>
              <w:t>nurodoma sutarties sudarymo metu</w:t>
            </w:r>
          </w:p>
          <w:p w14:paraId="3E0FB00D" w14:textId="7C2FCDB0" w:rsidR="00D00B02" w:rsidRDefault="00D00B02" w:rsidP="00BB047E">
            <w:pPr>
              <w:jc w:val="both"/>
              <w:rPr>
                <w:kern w:val="2"/>
                <w:szCs w:val="24"/>
              </w:rPr>
            </w:pPr>
            <w:r>
              <w:rPr>
                <w:kern w:val="2"/>
                <w:szCs w:val="24"/>
              </w:rPr>
              <w:t>Sutarties vykdymui subtiekėjai ir (ar) specialistai nepasitelkiami.</w:t>
            </w:r>
          </w:p>
          <w:p w14:paraId="7AE1BD28" w14:textId="77777777" w:rsidR="00D00B02" w:rsidRDefault="00D00B02" w:rsidP="00BB047E">
            <w:pPr>
              <w:jc w:val="both"/>
              <w:rPr>
                <w:kern w:val="2"/>
                <w:szCs w:val="24"/>
              </w:rPr>
            </w:pPr>
          </w:p>
          <w:p w14:paraId="4122B0F3" w14:textId="77777777" w:rsidR="00D00B02" w:rsidRPr="00600997" w:rsidRDefault="00D00B02" w:rsidP="00BB047E">
            <w:pPr>
              <w:jc w:val="both"/>
              <w:rPr>
                <w:i/>
                <w:iCs/>
                <w:color w:val="0070C0"/>
                <w:kern w:val="2"/>
                <w:szCs w:val="24"/>
              </w:rPr>
            </w:pPr>
            <w:r w:rsidRPr="00600997">
              <w:rPr>
                <w:i/>
                <w:iCs/>
                <w:color w:val="0070C0"/>
                <w:kern w:val="2"/>
                <w:szCs w:val="24"/>
              </w:rPr>
              <w:t>arba</w:t>
            </w:r>
          </w:p>
          <w:p w14:paraId="6AEB3936" w14:textId="77777777" w:rsidR="00D00B02" w:rsidRDefault="00D00B02" w:rsidP="00BB047E">
            <w:pPr>
              <w:jc w:val="both"/>
              <w:rPr>
                <w:kern w:val="2"/>
                <w:szCs w:val="24"/>
              </w:rPr>
            </w:pPr>
          </w:p>
          <w:p w14:paraId="5CFEABC6" w14:textId="77777777" w:rsidR="00D00B02" w:rsidRDefault="00D00B02" w:rsidP="00BB047E">
            <w:pPr>
              <w:jc w:val="both"/>
              <w:rPr>
                <w:b/>
                <w:bCs/>
                <w:kern w:val="2"/>
                <w:szCs w:val="24"/>
              </w:rPr>
            </w:pPr>
            <w:r>
              <w:rPr>
                <w:kern w:val="2"/>
                <w:szCs w:val="24"/>
              </w:rPr>
              <w:t xml:space="preserve">Sutarties vykdymui pasitelkiami subtiekėjai ir (ar) specialistai yra nurodyti Sutarties priede Nr. </w:t>
            </w:r>
            <w:r w:rsidRPr="00F966A9">
              <w:rPr>
                <w:color w:val="0070C0"/>
                <w:kern w:val="2"/>
                <w:szCs w:val="24"/>
              </w:rPr>
              <w:t>[...]</w:t>
            </w:r>
            <w:r>
              <w:rPr>
                <w:kern w:val="2"/>
                <w:szCs w:val="24"/>
              </w:rPr>
              <w:t xml:space="preserve"> „Sutarties vykdymui pasitelkiami subtiekėjai ir (ar) specialistai“.</w:t>
            </w:r>
          </w:p>
        </w:tc>
      </w:tr>
      <w:tr w:rsidR="00D00B02" w14:paraId="0E57F611" w14:textId="77777777">
        <w:trPr>
          <w:trHeight w:val="300"/>
        </w:trPr>
        <w:tc>
          <w:tcPr>
            <w:tcW w:w="9535" w:type="dxa"/>
            <w:gridSpan w:val="3"/>
          </w:tcPr>
          <w:p w14:paraId="6A81BDB7" w14:textId="77777777" w:rsidR="00D00B02" w:rsidRDefault="00D00B02" w:rsidP="00D00B02">
            <w:pPr>
              <w:jc w:val="center"/>
              <w:rPr>
                <w:b/>
                <w:bCs/>
                <w:kern w:val="2"/>
                <w:szCs w:val="24"/>
              </w:rPr>
            </w:pPr>
            <w:r>
              <w:rPr>
                <w:b/>
                <w:bCs/>
                <w:kern w:val="2"/>
                <w:szCs w:val="24"/>
              </w:rPr>
              <w:t>8. PRIEVOLIŲ PAGAL SUTARTĮ ĮVYKDYMO UŽTIKRINIMAS</w:t>
            </w:r>
          </w:p>
        </w:tc>
      </w:tr>
      <w:tr w:rsidR="00D00B02" w14:paraId="5F1C889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F87A2D2" w14:textId="77777777" w:rsidR="00D00B02" w:rsidRDefault="00D00B02" w:rsidP="00D00B02">
            <w:pPr>
              <w:rPr>
                <w:b/>
                <w:bCs/>
                <w:kern w:val="2"/>
                <w:szCs w:val="24"/>
              </w:rPr>
            </w:pPr>
            <w:r>
              <w:rPr>
                <w:b/>
                <w:bCs/>
                <w:kern w:val="2"/>
                <w:szCs w:val="24"/>
              </w:rPr>
              <w:t>8.1. Prievolių pagal Sutartį įvykdymo užtikrinimas</w:t>
            </w:r>
          </w:p>
        </w:tc>
        <w:tc>
          <w:tcPr>
            <w:tcW w:w="7003" w:type="dxa"/>
            <w:gridSpan w:val="2"/>
            <w:tcBorders>
              <w:top w:val="single" w:sz="4" w:space="0" w:color="auto"/>
              <w:left w:val="single" w:sz="4" w:space="0" w:color="auto"/>
              <w:bottom w:val="single" w:sz="4" w:space="0" w:color="auto"/>
              <w:right w:val="single" w:sz="4" w:space="0" w:color="auto"/>
            </w:tcBorders>
          </w:tcPr>
          <w:p w14:paraId="717E386A" w14:textId="4090F0D4" w:rsidR="00D00B02" w:rsidRDefault="00D00B02" w:rsidP="00D00B02">
            <w:pPr>
              <w:rPr>
                <w:kern w:val="2"/>
                <w:szCs w:val="24"/>
              </w:rPr>
            </w:pPr>
            <w:r>
              <w:rPr>
                <w:kern w:val="2"/>
                <w:szCs w:val="24"/>
              </w:rPr>
              <w:t>Prievolių pagal Sutartį įvykdymas užtikrinamas:</w:t>
            </w:r>
          </w:p>
          <w:p w14:paraId="544E68EF" w14:textId="05CCB477" w:rsidR="00D00B02" w:rsidRPr="00CE6775" w:rsidRDefault="00D00B02" w:rsidP="00D00B02">
            <w:pPr>
              <w:rPr>
                <w:kern w:val="2"/>
                <w:szCs w:val="24"/>
              </w:rPr>
            </w:pPr>
            <w:r>
              <w:rPr>
                <w:kern w:val="2"/>
                <w:szCs w:val="24"/>
              </w:rPr>
              <w:t>Netesybomis (delspinigiais, bauda)</w:t>
            </w:r>
            <w:r w:rsidR="00CE6775">
              <w:rPr>
                <w:kern w:val="2"/>
                <w:szCs w:val="24"/>
              </w:rPr>
              <w:t>.</w:t>
            </w:r>
          </w:p>
        </w:tc>
      </w:tr>
      <w:tr w:rsidR="00D00B02" w14:paraId="5707061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4B1EF89" w14:textId="77777777" w:rsidR="00D00B02" w:rsidRDefault="00D00B02" w:rsidP="00D00B02">
            <w:pPr>
              <w:rPr>
                <w:b/>
                <w:bCs/>
                <w:kern w:val="2"/>
                <w:szCs w:val="24"/>
              </w:rPr>
            </w:pPr>
            <w:r>
              <w:rPr>
                <w:b/>
                <w:bCs/>
                <w:kern w:val="2"/>
                <w:szCs w:val="24"/>
              </w:rPr>
              <w:t>8.2. Sutarties įvykdymo užtikrinimo galiojimo terminas</w:t>
            </w:r>
          </w:p>
        </w:tc>
        <w:tc>
          <w:tcPr>
            <w:tcW w:w="7003" w:type="dxa"/>
            <w:gridSpan w:val="2"/>
            <w:tcBorders>
              <w:top w:val="single" w:sz="4" w:space="0" w:color="auto"/>
              <w:left w:val="single" w:sz="4" w:space="0" w:color="auto"/>
              <w:bottom w:val="single" w:sz="4" w:space="0" w:color="auto"/>
              <w:right w:val="single" w:sz="4" w:space="0" w:color="auto"/>
            </w:tcBorders>
          </w:tcPr>
          <w:p w14:paraId="193F4851" w14:textId="77777777" w:rsidR="00D00B02" w:rsidRDefault="00D00B02" w:rsidP="00D00B02">
            <w:pPr>
              <w:rPr>
                <w:kern w:val="2"/>
                <w:szCs w:val="24"/>
              </w:rPr>
            </w:pPr>
            <w:r>
              <w:rPr>
                <w:kern w:val="2"/>
                <w:szCs w:val="24"/>
              </w:rPr>
              <w:t>Netaikoma</w:t>
            </w:r>
          </w:p>
          <w:p w14:paraId="4720F941" w14:textId="0A50E095" w:rsidR="00D00B02" w:rsidRDefault="00D00B02" w:rsidP="00D00B02">
            <w:pPr>
              <w:rPr>
                <w:kern w:val="2"/>
                <w:szCs w:val="24"/>
              </w:rPr>
            </w:pPr>
          </w:p>
        </w:tc>
      </w:tr>
      <w:tr w:rsidR="00D00B02" w14:paraId="0C2A7468"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3813ACE" w14:textId="77777777" w:rsidR="00D00B02" w:rsidRDefault="00D00B02" w:rsidP="00D00B02">
            <w:pPr>
              <w:rPr>
                <w:b/>
                <w:bCs/>
                <w:kern w:val="2"/>
                <w:szCs w:val="24"/>
              </w:rPr>
            </w:pPr>
            <w:r>
              <w:rPr>
                <w:b/>
                <w:bCs/>
                <w:kern w:val="2"/>
                <w:szCs w:val="24"/>
              </w:rPr>
              <w:t xml:space="preserve">8.3. Sutarties įvykdymo užtikrinimo pateikimas </w:t>
            </w:r>
          </w:p>
        </w:tc>
        <w:tc>
          <w:tcPr>
            <w:tcW w:w="7003" w:type="dxa"/>
            <w:gridSpan w:val="2"/>
            <w:tcBorders>
              <w:top w:val="single" w:sz="4" w:space="0" w:color="auto"/>
              <w:left w:val="single" w:sz="4" w:space="0" w:color="auto"/>
              <w:bottom w:val="single" w:sz="4" w:space="0" w:color="auto"/>
              <w:right w:val="single" w:sz="4" w:space="0" w:color="auto"/>
            </w:tcBorders>
          </w:tcPr>
          <w:p w14:paraId="4FB9CF3F" w14:textId="77777777" w:rsidR="00D00B02" w:rsidRDefault="00D00B02" w:rsidP="00D00B02">
            <w:pPr>
              <w:rPr>
                <w:kern w:val="2"/>
                <w:szCs w:val="24"/>
              </w:rPr>
            </w:pPr>
            <w:r>
              <w:rPr>
                <w:kern w:val="2"/>
                <w:szCs w:val="24"/>
              </w:rPr>
              <w:t>Netaikoma</w:t>
            </w:r>
          </w:p>
          <w:p w14:paraId="7001B284" w14:textId="254A3EF8" w:rsidR="00D00B02" w:rsidRDefault="00D00B02" w:rsidP="00D00B02">
            <w:pPr>
              <w:rPr>
                <w:kern w:val="2"/>
                <w:szCs w:val="24"/>
              </w:rPr>
            </w:pPr>
          </w:p>
        </w:tc>
      </w:tr>
      <w:tr w:rsidR="00D00B02" w14:paraId="198AFEE0" w14:textId="77777777">
        <w:trPr>
          <w:trHeight w:val="300"/>
        </w:trPr>
        <w:tc>
          <w:tcPr>
            <w:tcW w:w="9535" w:type="dxa"/>
            <w:gridSpan w:val="3"/>
          </w:tcPr>
          <w:p w14:paraId="53C07666" w14:textId="77777777" w:rsidR="00D00B02" w:rsidRDefault="00D00B02" w:rsidP="00D00B02">
            <w:pPr>
              <w:jc w:val="center"/>
              <w:rPr>
                <w:b/>
                <w:bCs/>
                <w:kern w:val="2"/>
                <w:szCs w:val="24"/>
              </w:rPr>
            </w:pPr>
            <w:r>
              <w:rPr>
                <w:b/>
                <w:bCs/>
                <w:kern w:val="2"/>
                <w:szCs w:val="24"/>
              </w:rPr>
              <w:t>9. ŠALIŲ ATSAKOMYBĖ</w:t>
            </w:r>
            <w:r>
              <w:rPr>
                <w:b/>
                <w:bCs/>
                <w:kern w:val="2"/>
                <w:szCs w:val="24"/>
              </w:rPr>
              <w:tab/>
            </w:r>
          </w:p>
        </w:tc>
      </w:tr>
      <w:tr w:rsidR="00D00B02" w14:paraId="0C76AE4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460865C" w14:textId="77777777" w:rsidR="00D00B02" w:rsidRDefault="00D00B02" w:rsidP="00D00B02">
            <w:pPr>
              <w:rPr>
                <w:b/>
                <w:bCs/>
                <w:kern w:val="2"/>
                <w:szCs w:val="24"/>
              </w:rPr>
            </w:pPr>
            <w:r>
              <w:rPr>
                <w:b/>
                <w:bCs/>
                <w:kern w:val="2"/>
                <w:szCs w:val="24"/>
              </w:rPr>
              <w:t>9.1. Pirkėjui taikomos netesybos už mokėjimų pagal Sutartį vėlavimą</w:t>
            </w:r>
          </w:p>
        </w:tc>
        <w:tc>
          <w:tcPr>
            <w:tcW w:w="7003" w:type="dxa"/>
            <w:gridSpan w:val="2"/>
            <w:tcBorders>
              <w:top w:val="single" w:sz="4" w:space="0" w:color="auto"/>
              <w:left w:val="single" w:sz="4" w:space="0" w:color="auto"/>
              <w:bottom w:val="single" w:sz="4" w:space="0" w:color="auto"/>
              <w:right w:val="single" w:sz="4" w:space="0" w:color="auto"/>
            </w:tcBorders>
          </w:tcPr>
          <w:p w14:paraId="12E8EA71" w14:textId="3B2C3242" w:rsidR="00D00B02" w:rsidRPr="00094903" w:rsidRDefault="00D00B02" w:rsidP="00CE6775">
            <w:pPr>
              <w:jc w:val="both"/>
              <w:rPr>
                <w:kern w:val="2"/>
                <w:szCs w:val="24"/>
              </w:rPr>
            </w:pPr>
            <w:r w:rsidRPr="0009490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CE6775" w:rsidRPr="00094903">
              <w:rPr>
                <w:kern w:val="2"/>
                <w:szCs w:val="24"/>
              </w:rPr>
              <w:t>.</w:t>
            </w:r>
          </w:p>
        </w:tc>
      </w:tr>
      <w:tr w:rsidR="00D00B02" w14:paraId="66B563D2"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0084FE7" w14:textId="77777777" w:rsidR="00D00B02" w:rsidRDefault="00D00B02" w:rsidP="00D00B02">
            <w:pPr>
              <w:rPr>
                <w:b/>
                <w:bCs/>
                <w:kern w:val="2"/>
                <w:szCs w:val="24"/>
              </w:rPr>
            </w:pPr>
            <w:r>
              <w:rPr>
                <w:b/>
                <w:bCs/>
                <w:kern w:val="2"/>
                <w:szCs w:val="24"/>
              </w:rPr>
              <w:t>9.2. Tiekėjui taikomos netesybos</w:t>
            </w:r>
          </w:p>
        </w:tc>
        <w:tc>
          <w:tcPr>
            <w:tcW w:w="7003" w:type="dxa"/>
            <w:gridSpan w:val="2"/>
            <w:tcBorders>
              <w:top w:val="single" w:sz="4" w:space="0" w:color="auto"/>
              <w:left w:val="single" w:sz="4" w:space="0" w:color="auto"/>
              <w:bottom w:val="single" w:sz="4" w:space="0" w:color="auto"/>
              <w:right w:val="single" w:sz="4" w:space="0" w:color="auto"/>
            </w:tcBorders>
          </w:tcPr>
          <w:p w14:paraId="19EE2BA9" w14:textId="7CB53334" w:rsidR="00D00B02" w:rsidRPr="00094903" w:rsidRDefault="00D00B02" w:rsidP="00094903">
            <w:pPr>
              <w:jc w:val="both"/>
              <w:rPr>
                <w:kern w:val="2"/>
              </w:rPr>
            </w:pPr>
            <w:r w:rsidRPr="00094903">
              <w:rPr>
                <w:kern w:val="2"/>
              </w:rPr>
              <w:t>9.2.1. Jeigu Tiekėjas vėluoja vykdyti užsakymą, tiekti Prekes ar ištaisyti jų trūkumus</w:t>
            </w:r>
            <w:r w:rsidRPr="00094903">
              <w:t xml:space="preserve"> </w:t>
            </w:r>
            <w:r w:rsidRPr="00094903">
              <w:rPr>
                <w:kern w:val="2"/>
              </w:rPr>
              <w:t>arba nevykdo kitų sutartinių įsipareigojimų, Pirkėjas nuo kitos nei nustatytas terminas dienos Tiekėjui skaičiuoja 0,0</w:t>
            </w:r>
            <w:r w:rsidR="007A6D0F">
              <w:rPr>
                <w:kern w:val="2"/>
              </w:rPr>
              <w:t>2</w:t>
            </w:r>
            <w:r w:rsidRPr="00094903">
              <w:rPr>
                <w:kern w:val="2"/>
              </w:rPr>
              <w:t> (</w:t>
            </w:r>
            <w:r w:rsidR="007A6D0F">
              <w:rPr>
                <w:kern w:val="2"/>
              </w:rPr>
              <w:t>dvi</w:t>
            </w:r>
            <w:r w:rsidRPr="00094903">
              <w:rPr>
                <w:kern w:val="2"/>
              </w:rPr>
              <w:t xml:space="preserve"> šimtosios) procento dydžio delspinigius už kiekvieną uždelstą dieną nuo laiku neperduotų Prekių ar Prekių, turinčių trūkumų, kainos be PVM</w:t>
            </w:r>
            <w:r w:rsidR="005D60B7" w:rsidRPr="005D60B7">
              <w:rPr>
                <w:kern w:val="2"/>
              </w:rPr>
              <w:t>.</w:t>
            </w:r>
            <w:r w:rsidRPr="00094903">
              <w:rPr>
                <w:kern w:val="2"/>
              </w:rPr>
              <w:t> </w:t>
            </w:r>
          </w:p>
          <w:p w14:paraId="610DA498" w14:textId="31544F50" w:rsidR="00D00B02" w:rsidRPr="00094903" w:rsidRDefault="00D00B02" w:rsidP="00094903">
            <w:pPr>
              <w:jc w:val="both"/>
              <w:rPr>
                <w:kern w:val="2"/>
                <w:szCs w:val="24"/>
              </w:rPr>
            </w:pPr>
            <w:r w:rsidRPr="00094903">
              <w:rPr>
                <w:szCs w:val="24"/>
                <w:lang w:val="lt"/>
              </w:rPr>
              <w:t xml:space="preserve">9.2.2. Jeigu Tiekėjas vėluoja grąžinti dėl Tiekėjui mokėtinos sumos sumažinimo susidariusią permoką pagal Bendrųjų sąlygų 7.4.1.2 </w:t>
            </w:r>
            <w:r w:rsidRPr="00094903">
              <w:rPr>
                <w:szCs w:val="24"/>
                <w:lang w:val="lt"/>
              </w:rPr>
              <w:lastRenderedPageBreak/>
              <w:t>punktą, Pirkėjas nuo kitos nei nustatytas terminas dienos Tiekėjui skaičiuoja 0,02 (dvi šimtosios) procento dydžio delspinigius už kiekvieną uždelstą dieną nuo laiku negrąžintos permokos, kainos be PVM.</w:t>
            </w:r>
          </w:p>
          <w:p w14:paraId="63704FE1" w14:textId="78F31CD9" w:rsidR="00D00B02" w:rsidRPr="00094903" w:rsidRDefault="00D00B02" w:rsidP="00094903">
            <w:pPr>
              <w:jc w:val="both"/>
              <w:rPr>
                <w:b/>
                <w:kern w:val="2"/>
              </w:rPr>
            </w:pPr>
            <w:r w:rsidRPr="00094903">
              <w:rPr>
                <w:kern w:val="2"/>
              </w:rPr>
              <w:t xml:space="preserve">9.2.3. Tiekėjas privalo sumokėti Pirkėjui netesybas per </w:t>
            </w:r>
            <w:r w:rsidR="00094903" w:rsidRPr="00094903">
              <w:rPr>
                <w:kern w:val="2"/>
              </w:rPr>
              <w:t>10 (dešimt) dienų</w:t>
            </w:r>
            <w:r w:rsidRPr="00094903">
              <w:rPr>
                <w:kern w:val="2"/>
              </w:rPr>
              <w:t xml:space="preserve"> nuo Pirkėjo pareikalavimo, jeigu netesybų suma nėra </w:t>
            </w:r>
            <w:r w:rsidRPr="00094903">
              <w:t>išskaitoma iš Tiekėjui mokėtinos sumos.</w:t>
            </w:r>
            <w:r w:rsidRPr="00094903">
              <w:rPr>
                <w:kern w:val="2"/>
              </w:rPr>
              <w:t xml:space="preserve"> </w:t>
            </w:r>
          </w:p>
        </w:tc>
      </w:tr>
      <w:tr w:rsidR="00D00B02" w14:paraId="6CD13A4C"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57C35D82" w14:textId="77777777" w:rsidR="00D00B02" w:rsidRDefault="00D00B02" w:rsidP="00D00B02">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7003" w:type="dxa"/>
            <w:gridSpan w:val="2"/>
            <w:tcBorders>
              <w:top w:val="single" w:sz="4" w:space="0" w:color="auto"/>
              <w:left w:val="single" w:sz="4" w:space="0" w:color="auto"/>
              <w:bottom w:val="single" w:sz="4" w:space="0" w:color="auto"/>
              <w:right w:val="single" w:sz="4" w:space="0" w:color="auto"/>
            </w:tcBorders>
          </w:tcPr>
          <w:p w14:paraId="7CE7257B" w14:textId="05830D87" w:rsidR="00D00B02" w:rsidRPr="00F966A9" w:rsidRDefault="00D00B02" w:rsidP="00F966A9">
            <w:pPr>
              <w:jc w:val="both"/>
              <w:rPr>
                <w:kern w:val="2"/>
                <w:szCs w:val="24"/>
              </w:rPr>
            </w:pPr>
            <w:r>
              <w:rPr>
                <w:kern w:val="2"/>
                <w:szCs w:val="24"/>
              </w:rPr>
              <w:t>9</w:t>
            </w:r>
            <w:r w:rsidRPr="00F966A9">
              <w:rPr>
                <w:kern w:val="2"/>
                <w:szCs w:val="24"/>
              </w:rPr>
              <w:t xml:space="preserve">.3.1. Nutraukus Sutartį dėl esminio Sutarties pažeidimo, nustatyto Sutarties Specialiosiose sąlygose, mokama </w:t>
            </w:r>
            <w:r w:rsidR="00094903" w:rsidRPr="00F966A9">
              <w:rPr>
                <w:kern w:val="2"/>
                <w:szCs w:val="24"/>
              </w:rPr>
              <w:t>5</w:t>
            </w:r>
            <w:r w:rsidR="003121C4" w:rsidRPr="00F966A9">
              <w:rPr>
                <w:kern w:val="2"/>
                <w:szCs w:val="24"/>
              </w:rPr>
              <w:t xml:space="preserve"> (penkių)</w:t>
            </w:r>
            <w:r w:rsidRPr="00F966A9">
              <w:rPr>
                <w:kern w:val="2"/>
                <w:szCs w:val="24"/>
              </w:rPr>
              <w:t xml:space="preserve"> procentų dydžio bauda nuo Pradinės Sutarties vertės be PVM, nurodytos Specialiųjų sąlygų 5.2 punkte. </w:t>
            </w:r>
          </w:p>
          <w:p w14:paraId="48292084" w14:textId="3FFA29EC" w:rsidR="00D00B02" w:rsidRPr="003121C4" w:rsidRDefault="00D00B02" w:rsidP="00F966A9">
            <w:pPr>
              <w:jc w:val="both"/>
              <w:rPr>
                <w:szCs w:val="24"/>
              </w:rPr>
            </w:pPr>
            <w:r w:rsidRPr="00F966A9">
              <w:rPr>
                <w:kern w:val="2"/>
                <w:szCs w:val="24"/>
              </w:rPr>
              <w:t>9.3.2. </w:t>
            </w:r>
            <w:r w:rsidRPr="00F966A9">
              <w:rPr>
                <w:szCs w:val="24"/>
              </w:rPr>
              <w:t xml:space="preserve">Nepagrįstai nutraukus Sutarties vykdymą ne Sutartyje nustatyta tvarka, mokama </w:t>
            </w:r>
            <w:r w:rsidR="003121C4" w:rsidRPr="00F966A9">
              <w:rPr>
                <w:kern w:val="2"/>
                <w:szCs w:val="24"/>
              </w:rPr>
              <w:t>10 (dešimties)</w:t>
            </w:r>
            <w:r w:rsidRPr="00F966A9">
              <w:rPr>
                <w:kern w:val="2"/>
                <w:szCs w:val="24"/>
              </w:rPr>
              <w:t xml:space="preserve"> procentų dydžio bauda nuo Pradinės Sutarties vertės, nurodytos Specialiųjų sąlygų 5.2 punkte</w:t>
            </w:r>
            <w:r>
              <w:rPr>
                <w:kern w:val="2"/>
                <w:szCs w:val="24"/>
              </w:rPr>
              <w:t>.</w:t>
            </w:r>
          </w:p>
        </w:tc>
      </w:tr>
      <w:tr w:rsidR="00D00B02" w14:paraId="539B299E"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1B6675A" w14:textId="77777777" w:rsidR="00D00B02" w:rsidRDefault="00D00B02" w:rsidP="00D00B02">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Borders>
              <w:top w:val="single" w:sz="4" w:space="0" w:color="auto"/>
              <w:left w:val="single" w:sz="4" w:space="0" w:color="auto"/>
              <w:bottom w:val="single" w:sz="4" w:space="0" w:color="auto"/>
              <w:right w:val="single" w:sz="4" w:space="0" w:color="auto"/>
            </w:tcBorders>
          </w:tcPr>
          <w:p w14:paraId="01953191" w14:textId="4C64D26B" w:rsidR="00D00B02" w:rsidRPr="00A13F7B" w:rsidRDefault="00D00B02" w:rsidP="00A13F7B">
            <w:pPr>
              <w:rPr>
                <w:color w:val="000000"/>
                <w:kern w:val="2"/>
                <w:szCs w:val="24"/>
              </w:rPr>
            </w:pPr>
            <w:r>
              <w:rPr>
                <w:color w:val="000000"/>
                <w:kern w:val="2"/>
                <w:szCs w:val="24"/>
              </w:rPr>
              <w:t>Netaikoma</w:t>
            </w:r>
          </w:p>
        </w:tc>
      </w:tr>
      <w:tr w:rsidR="00D00B02" w14:paraId="3086B7F9"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0298771B" w14:textId="77777777" w:rsidR="00D00B02" w:rsidRDefault="00D00B02" w:rsidP="00D00B02">
            <w:pPr>
              <w:rPr>
                <w:b/>
                <w:bCs/>
                <w:kern w:val="2"/>
                <w:szCs w:val="24"/>
              </w:rPr>
            </w:pPr>
            <w:r>
              <w:rPr>
                <w:b/>
                <w:bCs/>
                <w:kern w:val="2"/>
                <w:szCs w:val="24"/>
              </w:rPr>
              <w:t>9.5. Tiekėjui taikomos baudos dėl aplinkosauginių ir (arba) socialinių kriterijų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69B3C483" w14:textId="0D24272C" w:rsidR="00D00B02" w:rsidRDefault="006702E0" w:rsidP="00F966A9">
            <w:pPr>
              <w:jc w:val="both"/>
              <w:rPr>
                <w:color w:val="4472C4"/>
                <w:kern w:val="2"/>
                <w:szCs w:val="24"/>
              </w:rPr>
            </w:pPr>
            <w:r>
              <w:rPr>
                <w:kern w:val="2"/>
                <w:szCs w:val="24"/>
              </w:rPr>
              <w:t>Netaikoma</w:t>
            </w:r>
          </w:p>
        </w:tc>
      </w:tr>
      <w:tr w:rsidR="00D00B02" w14:paraId="3F603DB5"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3B4C91E4" w14:textId="77777777" w:rsidR="00D00B02" w:rsidRDefault="00D00B02" w:rsidP="00D00B02">
            <w:pPr>
              <w:rPr>
                <w:b/>
                <w:bCs/>
                <w:kern w:val="2"/>
                <w:szCs w:val="24"/>
              </w:rPr>
            </w:pPr>
            <w:r>
              <w:rPr>
                <w:b/>
                <w:bCs/>
                <w:kern w:val="2"/>
                <w:szCs w:val="24"/>
              </w:rPr>
              <w:t>9.6. Tiekėjui / Pirkėjui taikoma bauda dėl konfidencialumo reikalavimų nesilaikymo</w:t>
            </w:r>
          </w:p>
        </w:tc>
        <w:tc>
          <w:tcPr>
            <w:tcW w:w="7003" w:type="dxa"/>
            <w:gridSpan w:val="2"/>
            <w:tcBorders>
              <w:top w:val="single" w:sz="4" w:space="0" w:color="auto"/>
              <w:left w:val="single" w:sz="4" w:space="0" w:color="auto"/>
              <w:bottom w:val="single" w:sz="4" w:space="0" w:color="auto"/>
              <w:right w:val="single" w:sz="4" w:space="0" w:color="auto"/>
            </w:tcBorders>
          </w:tcPr>
          <w:p w14:paraId="40CCED8C" w14:textId="37248CCF" w:rsidR="000B2F90" w:rsidRDefault="000B2F90" w:rsidP="000B2F90">
            <w:pPr>
              <w:spacing w:line="259" w:lineRule="auto"/>
              <w:rPr>
                <w:kern w:val="2"/>
                <w:szCs w:val="24"/>
              </w:rPr>
            </w:pPr>
            <w:r>
              <w:rPr>
                <w:kern w:val="2"/>
                <w:szCs w:val="24"/>
              </w:rPr>
              <w:t>1000 eurų</w:t>
            </w:r>
          </w:p>
          <w:p w14:paraId="271A84AA" w14:textId="6D2A29E2" w:rsidR="00D00B02" w:rsidRDefault="00D00B02" w:rsidP="00D00B02">
            <w:pPr>
              <w:rPr>
                <w:color w:val="4472C4"/>
                <w:kern w:val="2"/>
                <w:szCs w:val="24"/>
              </w:rPr>
            </w:pPr>
          </w:p>
        </w:tc>
      </w:tr>
      <w:tr w:rsidR="00D00B02" w14:paraId="614E463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6A2C1B53" w14:textId="77777777" w:rsidR="00D00B02" w:rsidRDefault="00D00B02" w:rsidP="00D00B02">
            <w:pPr>
              <w:rPr>
                <w:b/>
                <w:bCs/>
                <w:kern w:val="2"/>
              </w:rPr>
            </w:pPr>
            <w:r>
              <w:rPr>
                <w:b/>
                <w:bCs/>
                <w:kern w:val="2"/>
              </w:rPr>
              <w:t>9.7. Tiekėjui taikomos netesybos dėl pirkimo dokumentuose nustatytų Kokybinių kriterijų nepasiekimo Sutarties vykdymo metu</w:t>
            </w:r>
          </w:p>
        </w:tc>
        <w:tc>
          <w:tcPr>
            <w:tcW w:w="7003" w:type="dxa"/>
            <w:gridSpan w:val="2"/>
            <w:tcBorders>
              <w:top w:val="single" w:sz="4" w:space="0" w:color="auto"/>
              <w:left w:val="single" w:sz="4" w:space="0" w:color="auto"/>
              <w:bottom w:val="single" w:sz="4" w:space="0" w:color="auto"/>
              <w:right w:val="single" w:sz="4" w:space="0" w:color="auto"/>
            </w:tcBorders>
          </w:tcPr>
          <w:p w14:paraId="39211F70" w14:textId="29D35BC3" w:rsidR="00630437" w:rsidRDefault="00D00B02" w:rsidP="00630437">
            <w:pPr>
              <w:rPr>
                <w:color w:val="4472C4"/>
                <w:kern w:val="2"/>
                <w:szCs w:val="24"/>
              </w:rPr>
            </w:pPr>
            <w:r>
              <w:rPr>
                <w:kern w:val="2"/>
                <w:szCs w:val="24"/>
              </w:rPr>
              <w:t xml:space="preserve">Netaikoma </w:t>
            </w:r>
          </w:p>
          <w:p w14:paraId="5C591A2E" w14:textId="03464E08" w:rsidR="00D00B02" w:rsidRDefault="00D00B02" w:rsidP="00D00B02">
            <w:pPr>
              <w:rPr>
                <w:color w:val="4472C4"/>
                <w:kern w:val="2"/>
                <w:szCs w:val="24"/>
              </w:rPr>
            </w:pPr>
          </w:p>
        </w:tc>
      </w:tr>
      <w:tr w:rsidR="00D00B02" w14:paraId="11D432F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2E81D86" w14:textId="77777777" w:rsidR="00D00B02" w:rsidRDefault="00D00B02" w:rsidP="00D00B02">
            <w:pPr>
              <w:rPr>
                <w:b/>
                <w:bCs/>
                <w:kern w:val="2"/>
                <w:szCs w:val="24"/>
              </w:rPr>
            </w:pPr>
            <w:r>
              <w:rPr>
                <w:b/>
                <w:bCs/>
                <w:kern w:val="2"/>
                <w:szCs w:val="24"/>
              </w:rPr>
              <w:t xml:space="preserve">9.8. Tiekėjui taikomos netesybos dėl Sutarties įvykdymo </w:t>
            </w:r>
            <w:r>
              <w:rPr>
                <w:b/>
                <w:bCs/>
                <w:kern w:val="2"/>
                <w:szCs w:val="24"/>
              </w:rPr>
              <w:lastRenderedPageBreak/>
              <w:t>užtikrinimo nepratęsimo</w:t>
            </w:r>
          </w:p>
        </w:tc>
        <w:tc>
          <w:tcPr>
            <w:tcW w:w="7003" w:type="dxa"/>
            <w:gridSpan w:val="2"/>
            <w:tcBorders>
              <w:top w:val="single" w:sz="4" w:space="0" w:color="auto"/>
              <w:left w:val="single" w:sz="4" w:space="0" w:color="auto"/>
              <w:bottom w:val="single" w:sz="4" w:space="0" w:color="auto"/>
              <w:right w:val="single" w:sz="4" w:space="0" w:color="auto"/>
            </w:tcBorders>
          </w:tcPr>
          <w:p w14:paraId="6DC14EFB" w14:textId="77777777" w:rsidR="00D00B02" w:rsidRDefault="00D00B02" w:rsidP="00D00B02">
            <w:pPr>
              <w:rPr>
                <w:kern w:val="2"/>
                <w:szCs w:val="24"/>
              </w:rPr>
            </w:pPr>
            <w:r>
              <w:rPr>
                <w:kern w:val="2"/>
                <w:szCs w:val="24"/>
              </w:rPr>
              <w:lastRenderedPageBreak/>
              <w:t>Netaikoma</w:t>
            </w:r>
          </w:p>
          <w:p w14:paraId="29DCAC8C" w14:textId="5347A26D" w:rsidR="00D00B02" w:rsidRDefault="00D00B02" w:rsidP="00D00B02">
            <w:pPr>
              <w:rPr>
                <w:color w:val="4472C4"/>
                <w:kern w:val="2"/>
                <w:szCs w:val="24"/>
              </w:rPr>
            </w:pPr>
          </w:p>
        </w:tc>
      </w:tr>
      <w:tr w:rsidR="00D00B02" w14:paraId="57850F0C"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14B3880B" w14:textId="77777777" w:rsidR="00D00B02" w:rsidRDefault="00D00B02" w:rsidP="00D00B0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Borders>
              <w:top w:val="single" w:sz="4" w:space="0" w:color="auto"/>
              <w:left w:val="single" w:sz="4" w:space="0" w:color="auto"/>
              <w:bottom w:val="single" w:sz="4" w:space="0" w:color="auto"/>
              <w:right w:val="single" w:sz="4" w:space="0" w:color="auto"/>
            </w:tcBorders>
          </w:tcPr>
          <w:p w14:paraId="4676D9D3" w14:textId="6C3E8FEE" w:rsidR="00D00B02" w:rsidRDefault="00B6105A" w:rsidP="00D00B02">
            <w:pPr>
              <w:spacing w:line="259" w:lineRule="auto"/>
              <w:rPr>
                <w:kern w:val="2"/>
                <w:szCs w:val="24"/>
              </w:rPr>
            </w:pPr>
            <w:r>
              <w:rPr>
                <w:kern w:val="2"/>
                <w:szCs w:val="24"/>
              </w:rPr>
              <w:t>1000 eurų</w:t>
            </w:r>
          </w:p>
          <w:p w14:paraId="49FF058F" w14:textId="77777777" w:rsidR="00D00B02" w:rsidRDefault="00D00B02" w:rsidP="00630437">
            <w:pPr>
              <w:spacing w:line="259" w:lineRule="auto"/>
              <w:rPr>
                <w:color w:val="4472C4"/>
                <w:kern w:val="2"/>
                <w:szCs w:val="24"/>
              </w:rPr>
            </w:pPr>
          </w:p>
        </w:tc>
      </w:tr>
      <w:tr w:rsidR="00D00B02" w14:paraId="40E1CD30"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269F1FDE" w14:textId="77777777" w:rsidR="00D00B02" w:rsidRDefault="00D00B02" w:rsidP="00D00B02">
            <w:pPr>
              <w:rPr>
                <w:b/>
                <w:bCs/>
                <w:kern w:val="2"/>
                <w:szCs w:val="24"/>
              </w:rPr>
            </w:pPr>
            <w:r>
              <w:rPr>
                <w:b/>
                <w:bCs/>
                <w:kern w:val="2"/>
                <w:szCs w:val="24"/>
              </w:rPr>
              <w:t>9.10. Kitos netesybos</w:t>
            </w:r>
          </w:p>
        </w:tc>
        <w:tc>
          <w:tcPr>
            <w:tcW w:w="7003" w:type="dxa"/>
            <w:gridSpan w:val="2"/>
            <w:tcBorders>
              <w:top w:val="single" w:sz="4" w:space="0" w:color="auto"/>
              <w:left w:val="single" w:sz="4" w:space="0" w:color="auto"/>
              <w:bottom w:val="single" w:sz="4" w:space="0" w:color="auto"/>
              <w:right w:val="single" w:sz="4" w:space="0" w:color="auto"/>
            </w:tcBorders>
          </w:tcPr>
          <w:p w14:paraId="41965FB0" w14:textId="7B7E2020" w:rsidR="001908BA" w:rsidRDefault="00BE1BFC" w:rsidP="001908BA">
            <w:pPr>
              <w:jc w:val="both"/>
              <w:rPr>
                <w:color w:val="4472C4"/>
                <w:kern w:val="2"/>
                <w:szCs w:val="24"/>
              </w:rPr>
            </w:pPr>
            <w:r>
              <w:rPr>
                <w:kern w:val="2"/>
                <w:szCs w:val="24"/>
              </w:rPr>
              <w:t>Netaikoma</w:t>
            </w:r>
          </w:p>
        </w:tc>
      </w:tr>
      <w:tr w:rsidR="00D00B02" w14:paraId="0126462E" w14:textId="77777777">
        <w:trPr>
          <w:trHeight w:val="300"/>
        </w:trPr>
        <w:tc>
          <w:tcPr>
            <w:tcW w:w="9535" w:type="dxa"/>
            <w:gridSpan w:val="3"/>
          </w:tcPr>
          <w:p w14:paraId="318973A5" w14:textId="77777777" w:rsidR="00D00B02" w:rsidRDefault="00D00B02" w:rsidP="00D00B02">
            <w:pPr>
              <w:jc w:val="center"/>
              <w:rPr>
                <w:b/>
                <w:bCs/>
                <w:kern w:val="2"/>
                <w:szCs w:val="24"/>
              </w:rPr>
            </w:pPr>
            <w:r>
              <w:rPr>
                <w:b/>
                <w:kern w:val="2"/>
                <w:szCs w:val="24"/>
              </w:rPr>
              <w:t>10. ESMINĖS SUTARTIES SĄLYGOS</w:t>
            </w:r>
          </w:p>
        </w:tc>
      </w:tr>
      <w:tr w:rsidR="00B973EE" w14:paraId="4D59E15A" w14:textId="77777777" w:rsidTr="00BA08FD">
        <w:trPr>
          <w:trHeight w:val="300"/>
        </w:trPr>
        <w:tc>
          <w:tcPr>
            <w:tcW w:w="2532" w:type="dxa"/>
          </w:tcPr>
          <w:p w14:paraId="345EFFE5" w14:textId="77777777" w:rsidR="00B973EE" w:rsidRDefault="00B973EE" w:rsidP="00B973EE">
            <w:pPr>
              <w:rPr>
                <w:b/>
                <w:bCs/>
                <w:kern w:val="2"/>
              </w:rPr>
            </w:pPr>
            <w:r>
              <w:rPr>
                <w:b/>
                <w:bCs/>
              </w:rPr>
              <w:t>10.1. Esminės Sutarties sąlygos</w:t>
            </w:r>
          </w:p>
        </w:tc>
        <w:tc>
          <w:tcPr>
            <w:tcW w:w="7003" w:type="dxa"/>
            <w:gridSpan w:val="2"/>
          </w:tcPr>
          <w:p w14:paraId="3657475F" w14:textId="5E3F36FF" w:rsidR="00300E65" w:rsidRPr="001D1C6C" w:rsidRDefault="00B973EE" w:rsidP="00B973EE">
            <w:pPr>
              <w:jc w:val="both"/>
              <w:rPr>
                <w:kern w:val="2"/>
              </w:rPr>
            </w:pPr>
            <w:r w:rsidRPr="00232CF0">
              <w:rPr>
                <w:kern w:val="2"/>
              </w:rPr>
              <w:t>Jeigu Tiekėjas vėluoja pristatyti prekes, vėluoja ištaisyti jų trūkumus,</w:t>
            </w:r>
            <w:r w:rsidRPr="00232CF0">
              <w:t xml:space="preserve"> </w:t>
            </w:r>
            <w:r w:rsidRPr="00232CF0">
              <w:rPr>
                <w:kern w:val="2"/>
              </w:rPr>
              <w:t>nevykdo arba vėluoja vykdyti garantinius įsipareigojimus.</w:t>
            </w:r>
          </w:p>
        </w:tc>
      </w:tr>
      <w:tr w:rsidR="00B973EE" w14:paraId="0F5458CF" w14:textId="77777777" w:rsidTr="00BA08FD">
        <w:trPr>
          <w:trHeight w:val="300"/>
        </w:trPr>
        <w:tc>
          <w:tcPr>
            <w:tcW w:w="2532" w:type="dxa"/>
          </w:tcPr>
          <w:p w14:paraId="0C270B5F" w14:textId="77777777" w:rsidR="00B973EE" w:rsidRDefault="00B973EE" w:rsidP="00B973EE">
            <w:pPr>
              <w:rPr>
                <w:b/>
                <w:bCs/>
                <w:kern w:val="2"/>
                <w:szCs w:val="24"/>
              </w:rPr>
            </w:pPr>
            <w:r>
              <w:rPr>
                <w:b/>
                <w:bCs/>
                <w:kern w:val="2"/>
                <w:szCs w:val="24"/>
              </w:rPr>
              <w:t>10.2. Dideli arba nuolatiniai esminės Sutarties sąlygos vykdymo trūkumai</w:t>
            </w:r>
          </w:p>
        </w:tc>
        <w:tc>
          <w:tcPr>
            <w:tcW w:w="7003" w:type="dxa"/>
            <w:gridSpan w:val="2"/>
          </w:tcPr>
          <w:p w14:paraId="27FF7C68" w14:textId="48006BA0" w:rsidR="00B973EE" w:rsidRDefault="00424FBA" w:rsidP="00BB047E">
            <w:pPr>
              <w:jc w:val="both"/>
              <w:rPr>
                <w:kern w:val="2"/>
                <w:szCs w:val="24"/>
              </w:rPr>
            </w:pPr>
            <w:r>
              <w:rPr>
                <w:kern w:val="2"/>
                <w:szCs w:val="24"/>
              </w:rPr>
              <w:t>Dideliu ar nuolatiniu esminės Sutarties sąlygos vykdymo trūkumu laikomas Tiekėjo uždelsimas, trunkantis daugiau nei 10 darbo dienų. vykdant neatitinkančių reikalavimų prekių keitimą bei garantinius ir kitus sutartinius įsipareigojimus.</w:t>
            </w:r>
          </w:p>
        </w:tc>
      </w:tr>
      <w:tr w:rsidR="00D00B02" w14:paraId="70836C3F" w14:textId="77777777">
        <w:trPr>
          <w:trHeight w:val="300"/>
        </w:trPr>
        <w:tc>
          <w:tcPr>
            <w:tcW w:w="9535" w:type="dxa"/>
            <w:gridSpan w:val="3"/>
          </w:tcPr>
          <w:p w14:paraId="31DFC488" w14:textId="77777777" w:rsidR="00D00B02" w:rsidRDefault="00D00B02" w:rsidP="00D00B02">
            <w:pPr>
              <w:jc w:val="center"/>
              <w:rPr>
                <w:b/>
                <w:bCs/>
                <w:kern w:val="2"/>
                <w:szCs w:val="24"/>
              </w:rPr>
            </w:pPr>
            <w:r>
              <w:rPr>
                <w:b/>
                <w:bCs/>
                <w:kern w:val="2"/>
                <w:szCs w:val="24"/>
              </w:rPr>
              <w:t>11. SUTARTIES GALIOJIMAS IR KEITIMAS</w:t>
            </w:r>
          </w:p>
        </w:tc>
      </w:tr>
      <w:tr w:rsidR="00D00B02" w14:paraId="1E6FEC14"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7CDC9ABA" w14:textId="77777777" w:rsidR="00D00B02" w:rsidRDefault="00D00B02" w:rsidP="00D00B02">
            <w:pPr>
              <w:rPr>
                <w:b/>
                <w:bCs/>
                <w:kern w:val="2"/>
                <w:szCs w:val="24"/>
              </w:rPr>
            </w:pPr>
            <w:r>
              <w:rPr>
                <w:b/>
                <w:bCs/>
                <w:kern w:val="2"/>
                <w:szCs w:val="24"/>
              </w:rPr>
              <w:t>11.1. Sutarties sudarymas ir įsigaliojimas</w:t>
            </w:r>
          </w:p>
        </w:tc>
        <w:tc>
          <w:tcPr>
            <w:tcW w:w="7003" w:type="dxa"/>
            <w:gridSpan w:val="2"/>
            <w:tcBorders>
              <w:top w:val="single" w:sz="4" w:space="0" w:color="auto"/>
              <w:left w:val="single" w:sz="4" w:space="0" w:color="auto"/>
              <w:bottom w:val="single" w:sz="4" w:space="0" w:color="auto"/>
              <w:right w:val="single" w:sz="4" w:space="0" w:color="auto"/>
            </w:tcBorders>
          </w:tcPr>
          <w:p w14:paraId="36D52901" w14:textId="7D13CA2F" w:rsidR="00424FBA" w:rsidRPr="00424FBA" w:rsidRDefault="00424FBA" w:rsidP="00424FBA">
            <w:pPr>
              <w:jc w:val="both"/>
              <w:rPr>
                <w:kern w:val="2"/>
                <w:szCs w:val="24"/>
              </w:rPr>
            </w:pPr>
            <w:r w:rsidRPr="00424FBA">
              <w:rPr>
                <w:kern w:val="2"/>
                <w:szCs w:val="24"/>
              </w:rPr>
              <w:t>Ši Sutartis laikoma sudaryta ir įsigalioja nuo Sutarties pasirašymo dienos (antrosios Šalies pasirašymo dieną).</w:t>
            </w:r>
          </w:p>
          <w:p w14:paraId="0DC01EF2" w14:textId="706B1D06" w:rsidR="00D00B02" w:rsidRDefault="00424FBA" w:rsidP="00424FBA">
            <w:pPr>
              <w:jc w:val="both"/>
              <w:rPr>
                <w:color w:val="4472C4"/>
                <w:kern w:val="2"/>
                <w:szCs w:val="24"/>
              </w:rPr>
            </w:pPr>
            <w:r w:rsidRPr="00424FBA">
              <w:rPr>
                <w:kern w:val="2"/>
                <w:szCs w:val="24"/>
              </w:rPr>
              <w:t>Sutartis galioja iki visiško prievolių įvykdymo (kol bus išnaudota Pradinės Sutarties vertė, bet neįskaitant Prekių priėmimo ir apmokėjimo už Prekes terminų), bet jos terminas negali būti ilgesnis kaip 12 mėnesių.</w:t>
            </w:r>
          </w:p>
        </w:tc>
      </w:tr>
      <w:tr w:rsidR="00D00B02" w14:paraId="6568EF21" w14:textId="77777777" w:rsidTr="00BA08FD">
        <w:trPr>
          <w:trHeight w:val="300"/>
        </w:trPr>
        <w:tc>
          <w:tcPr>
            <w:tcW w:w="2532" w:type="dxa"/>
            <w:tcBorders>
              <w:top w:val="single" w:sz="4" w:space="0" w:color="auto"/>
              <w:left w:val="single" w:sz="4" w:space="0" w:color="auto"/>
              <w:bottom w:val="single" w:sz="4" w:space="0" w:color="auto"/>
              <w:right w:val="single" w:sz="4" w:space="0" w:color="auto"/>
            </w:tcBorders>
          </w:tcPr>
          <w:p w14:paraId="46C07DA7" w14:textId="77777777" w:rsidR="00D00B02" w:rsidRDefault="00D00B02" w:rsidP="00D00B02">
            <w:pPr>
              <w:rPr>
                <w:b/>
                <w:bCs/>
                <w:kern w:val="2"/>
                <w:szCs w:val="24"/>
              </w:rPr>
            </w:pPr>
            <w:r>
              <w:rPr>
                <w:b/>
                <w:bCs/>
                <w:kern w:val="2"/>
                <w:szCs w:val="24"/>
              </w:rPr>
              <w:t>11.2. Sutarties galiojimo termino pratęsimas</w:t>
            </w:r>
          </w:p>
        </w:tc>
        <w:tc>
          <w:tcPr>
            <w:tcW w:w="7003" w:type="dxa"/>
            <w:gridSpan w:val="2"/>
            <w:tcBorders>
              <w:top w:val="single" w:sz="4" w:space="0" w:color="auto"/>
              <w:left w:val="single" w:sz="4" w:space="0" w:color="auto"/>
              <w:bottom w:val="single" w:sz="4" w:space="0" w:color="auto"/>
              <w:right w:val="single" w:sz="4" w:space="0" w:color="auto"/>
            </w:tcBorders>
          </w:tcPr>
          <w:p w14:paraId="1C955BD4" w14:textId="47C8175A" w:rsidR="00195302" w:rsidRPr="00195302" w:rsidRDefault="00BA08FD" w:rsidP="00195302">
            <w:pPr>
              <w:jc w:val="both"/>
              <w:rPr>
                <w:rFonts w:eastAsia="Arial"/>
                <w:szCs w:val="24"/>
              </w:rPr>
            </w:pPr>
            <w:r w:rsidRPr="00BA08FD">
              <w:rPr>
                <w:kern w:val="2"/>
                <w:szCs w:val="24"/>
              </w:rPr>
              <w:t>Šalių abipusiu rašytiniu Susitarimu Sutartis tomis pačiomis sąlygomis (</w:t>
            </w:r>
            <w:r w:rsidR="00D13966">
              <w:rPr>
                <w:kern w:val="2"/>
                <w:szCs w:val="24"/>
              </w:rPr>
              <w:t>nedidinant</w:t>
            </w:r>
            <w:r w:rsidR="00474A42" w:rsidRPr="00474A42">
              <w:rPr>
                <w:kern w:val="2"/>
                <w:szCs w:val="24"/>
              </w:rPr>
              <w:t xml:space="preserve"> Sutarties kainos</w:t>
            </w:r>
            <w:r w:rsidRPr="00BA08FD">
              <w:rPr>
                <w:kern w:val="2"/>
                <w:szCs w:val="24"/>
              </w:rPr>
              <w:t xml:space="preserve">) gali būti pratęsta </w:t>
            </w:r>
            <w:r w:rsidR="00E054FB">
              <w:rPr>
                <w:kern w:val="2"/>
                <w:szCs w:val="24"/>
              </w:rPr>
              <w:t xml:space="preserve">2 </w:t>
            </w:r>
            <w:r w:rsidRPr="00BA08FD">
              <w:rPr>
                <w:kern w:val="2"/>
                <w:szCs w:val="24"/>
              </w:rPr>
              <w:t>(</w:t>
            </w:r>
            <w:r w:rsidR="00E054FB">
              <w:rPr>
                <w:kern w:val="2"/>
                <w:szCs w:val="24"/>
              </w:rPr>
              <w:t>du</w:t>
            </w:r>
            <w:r w:rsidRPr="00BA08FD">
              <w:rPr>
                <w:kern w:val="2"/>
                <w:szCs w:val="24"/>
              </w:rPr>
              <w:t>) kart</w:t>
            </w:r>
            <w:r w:rsidR="00E054FB">
              <w:rPr>
                <w:kern w:val="2"/>
                <w:szCs w:val="24"/>
              </w:rPr>
              <w:t>us po</w:t>
            </w:r>
            <w:r w:rsidRPr="00BA08FD">
              <w:rPr>
                <w:kern w:val="2"/>
                <w:szCs w:val="24"/>
              </w:rPr>
              <w:t xml:space="preserve"> 12 (dvylikai) mėnesių, jeigu yra išlikęs poreikis ir esant šiai (šioms) aplinkybėms</w:t>
            </w:r>
            <w:r w:rsidR="00650D19">
              <w:rPr>
                <w:kern w:val="2"/>
                <w:szCs w:val="24"/>
              </w:rPr>
              <w:t xml:space="preserve"> ir </w:t>
            </w:r>
            <w:r w:rsidR="00195302" w:rsidRPr="00195302">
              <w:rPr>
                <w:rFonts w:eastAsia="Arial"/>
                <w:szCs w:val="24"/>
              </w:rPr>
              <w:t>Pirkėjas neišpirko Prekių pagal Sutartį ir nėra išnaudota Sutarties kaina</w:t>
            </w:r>
            <w:r w:rsidR="000D77F1">
              <w:rPr>
                <w:rFonts w:eastAsia="Arial"/>
                <w:szCs w:val="24"/>
              </w:rPr>
              <w:t>.</w:t>
            </w:r>
          </w:p>
          <w:p w14:paraId="5BFF1F84" w14:textId="3ED7B7D9" w:rsidR="00BB047E" w:rsidRDefault="00BB047E" w:rsidP="00230CD5">
            <w:pPr>
              <w:jc w:val="both"/>
              <w:rPr>
                <w:kern w:val="2"/>
                <w:szCs w:val="24"/>
              </w:rPr>
            </w:pPr>
            <w:r>
              <w:rPr>
                <w:rFonts w:eastAsia="Calibri"/>
                <w:szCs w:val="24"/>
              </w:rPr>
              <w:t>Maksimalus Sutarties bendras terminas su visais pratęsimais negali viršyti 36 mėnesių.</w:t>
            </w:r>
          </w:p>
        </w:tc>
      </w:tr>
      <w:tr w:rsidR="00D00B02" w14:paraId="0284242D" w14:textId="77777777">
        <w:trPr>
          <w:trHeight w:val="300"/>
        </w:trPr>
        <w:tc>
          <w:tcPr>
            <w:tcW w:w="9535" w:type="dxa"/>
            <w:gridSpan w:val="3"/>
          </w:tcPr>
          <w:p w14:paraId="05AABF93" w14:textId="77777777" w:rsidR="00D00B02" w:rsidRDefault="00D00B02" w:rsidP="00D00B02">
            <w:pPr>
              <w:jc w:val="center"/>
              <w:rPr>
                <w:b/>
                <w:bCs/>
                <w:kern w:val="2"/>
                <w:szCs w:val="24"/>
              </w:rPr>
            </w:pPr>
            <w:r>
              <w:rPr>
                <w:b/>
                <w:bCs/>
                <w:kern w:val="2"/>
                <w:szCs w:val="24"/>
              </w:rPr>
              <w:t>12. SUTARTIES NUTRAUKIMAS</w:t>
            </w:r>
          </w:p>
        </w:tc>
      </w:tr>
      <w:tr w:rsidR="00D00B02" w14:paraId="02CDEAC4" w14:textId="77777777">
        <w:trPr>
          <w:trHeight w:val="300"/>
        </w:trPr>
        <w:tc>
          <w:tcPr>
            <w:tcW w:w="2532" w:type="dxa"/>
          </w:tcPr>
          <w:p w14:paraId="226C878D" w14:textId="77777777" w:rsidR="00D00B02" w:rsidRDefault="00D00B02" w:rsidP="00D00B02">
            <w:pPr>
              <w:rPr>
                <w:b/>
                <w:bCs/>
                <w:kern w:val="2"/>
                <w:szCs w:val="24"/>
              </w:rPr>
            </w:pPr>
            <w:r>
              <w:rPr>
                <w:b/>
                <w:bCs/>
                <w:kern w:val="2"/>
                <w:szCs w:val="24"/>
              </w:rPr>
              <w:t>12.1. Sutarties nutraukimo pagrindai</w:t>
            </w:r>
          </w:p>
        </w:tc>
        <w:tc>
          <w:tcPr>
            <w:tcW w:w="7003" w:type="dxa"/>
            <w:gridSpan w:val="2"/>
          </w:tcPr>
          <w:p w14:paraId="6FAE0A4C" w14:textId="76FF5A5A" w:rsidR="00D00B02" w:rsidRPr="00E65599" w:rsidRDefault="00D00B02" w:rsidP="00BB047E">
            <w:pPr>
              <w:jc w:val="both"/>
              <w:rPr>
                <w:kern w:val="2"/>
                <w:szCs w:val="24"/>
              </w:rPr>
            </w:pPr>
            <w:r>
              <w:rPr>
                <w:kern w:val="2"/>
                <w:szCs w:val="24"/>
              </w:rPr>
              <w:t>Sutartis gali būti nutraukiama rašytiniu Šalių susitarimu arba vienašališkai, Bendrosiose sąlygose nustatyta tvarka.</w:t>
            </w:r>
          </w:p>
        </w:tc>
      </w:tr>
      <w:tr w:rsidR="00D00B02" w14:paraId="69CB11D9" w14:textId="77777777">
        <w:trPr>
          <w:trHeight w:val="300"/>
        </w:trPr>
        <w:tc>
          <w:tcPr>
            <w:tcW w:w="2532" w:type="dxa"/>
          </w:tcPr>
          <w:p w14:paraId="30B41D12" w14:textId="77777777" w:rsidR="00D00B02" w:rsidRPr="00F966A9" w:rsidRDefault="00D00B02" w:rsidP="00D00B02">
            <w:pPr>
              <w:rPr>
                <w:b/>
                <w:bCs/>
                <w:kern w:val="2"/>
                <w:szCs w:val="24"/>
              </w:rPr>
            </w:pPr>
            <w:r w:rsidRPr="00F966A9">
              <w:rPr>
                <w:b/>
                <w:bCs/>
                <w:kern w:val="2"/>
                <w:szCs w:val="24"/>
              </w:rPr>
              <w:t>12.2. Esminiai Sutarties pažeidimai</w:t>
            </w:r>
          </w:p>
          <w:p w14:paraId="08CC1A68" w14:textId="77777777" w:rsidR="00D00B02" w:rsidRPr="00F966A9" w:rsidRDefault="00D00B02" w:rsidP="00D00B02">
            <w:pPr>
              <w:rPr>
                <w:b/>
                <w:bCs/>
                <w:kern w:val="2"/>
                <w:szCs w:val="24"/>
              </w:rPr>
            </w:pPr>
          </w:p>
        </w:tc>
        <w:tc>
          <w:tcPr>
            <w:tcW w:w="7003" w:type="dxa"/>
            <w:gridSpan w:val="2"/>
          </w:tcPr>
          <w:p w14:paraId="10C855DD" w14:textId="1F19157B" w:rsidR="00D00B02" w:rsidRPr="00F966A9" w:rsidRDefault="00D00B02" w:rsidP="00D00B02">
            <w:pPr>
              <w:rPr>
                <w:kern w:val="2"/>
                <w:szCs w:val="24"/>
              </w:rPr>
            </w:pPr>
            <w:r w:rsidRPr="00F966A9">
              <w:rPr>
                <w:kern w:val="2"/>
                <w:szCs w:val="24"/>
              </w:rPr>
              <w:t>12.2.1. jeigu Tiekėjas nevykdo prisiimtų įsipareigojimų už Sutartyje nustatytą Sutarties kainą / įkainius;</w:t>
            </w:r>
          </w:p>
          <w:p w14:paraId="7092C4D1" w14:textId="0BA5F923" w:rsidR="00D00B02" w:rsidRPr="00F966A9" w:rsidRDefault="00D00B02" w:rsidP="00D00B02">
            <w:pPr>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2</w:t>
            </w:r>
            <w:r w:rsidRPr="00F966A9">
              <w:rPr>
                <w:rFonts w:eastAsia="Arial"/>
                <w:kern w:val="2"/>
                <w:szCs w:val="24"/>
              </w:rPr>
              <w:t xml:space="preserve">. jeigu Tiekėjas nesilaiko Sutartyje nustatytų Prekių tiekimo terminų 2 (du) kartus iš eilės arba vėluoja pristatyti Prekes daugiau nei </w:t>
            </w:r>
            <w:r w:rsidR="00C34DC7">
              <w:rPr>
                <w:rFonts w:eastAsia="Arial"/>
                <w:kern w:val="2"/>
                <w:szCs w:val="24"/>
              </w:rPr>
              <w:t>1</w:t>
            </w:r>
            <w:r w:rsidR="00E65599" w:rsidRPr="00F966A9">
              <w:rPr>
                <w:rFonts w:eastAsia="Arial"/>
                <w:kern w:val="2"/>
                <w:szCs w:val="24"/>
              </w:rPr>
              <w:t>0 dienų</w:t>
            </w:r>
            <w:r w:rsidRPr="00F966A9">
              <w:rPr>
                <w:rFonts w:eastAsia="Arial"/>
                <w:kern w:val="2"/>
                <w:szCs w:val="24"/>
              </w:rPr>
              <w:t xml:space="preserve"> </w:t>
            </w:r>
            <w:r w:rsidR="00AC3DF9">
              <w:rPr>
                <w:rFonts w:eastAsia="Arial"/>
                <w:kern w:val="2"/>
                <w:szCs w:val="24"/>
              </w:rPr>
              <w:t xml:space="preserve">nuo </w:t>
            </w:r>
            <w:r w:rsidRPr="00F966A9">
              <w:rPr>
                <w:rFonts w:eastAsia="Arial"/>
                <w:kern w:val="2"/>
                <w:szCs w:val="24"/>
              </w:rPr>
              <w:t>Sutartyje nustatyt</w:t>
            </w:r>
            <w:r w:rsidR="00C34DC7">
              <w:rPr>
                <w:rFonts w:eastAsia="Arial"/>
                <w:kern w:val="2"/>
                <w:szCs w:val="24"/>
              </w:rPr>
              <w:t>o</w:t>
            </w:r>
            <w:r w:rsidRPr="00F966A9">
              <w:rPr>
                <w:rFonts w:eastAsia="Arial"/>
                <w:kern w:val="2"/>
                <w:szCs w:val="24"/>
              </w:rPr>
              <w:t xml:space="preserve"> Prekių pristatymo termin</w:t>
            </w:r>
            <w:r w:rsidR="00C34DC7">
              <w:rPr>
                <w:rFonts w:eastAsia="Arial"/>
                <w:kern w:val="2"/>
                <w:szCs w:val="24"/>
              </w:rPr>
              <w:t>o</w:t>
            </w:r>
            <w:r w:rsidRPr="00F966A9">
              <w:rPr>
                <w:rFonts w:eastAsia="Arial"/>
                <w:kern w:val="2"/>
                <w:szCs w:val="24"/>
              </w:rPr>
              <w:t>;</w:t>
            </w:r>
          </w:p>
          <w:p w14:paraId="49957558" w14:textId="1E7B3F2A"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lastRenderedPageBreak/>
              <w:t>12.2.</w:t>
            </w:r>
            <w:r w:rsidR="00E65599" w:rsidRPr="00F966A9">
              <w:rPr>
                <w:rFonts w:eastAsia="Arial"/>
                <w:kern w:val="2"/>
                <w:szCs w:val="24"/>
              </w:rPr>
              <w:t>3</w:t>
            </w:r>
            <w:r w:rsidRPr="00F966A9">
              <w:rPr>
                <w:rFonts w:eastAsia="Arial"/>
                <w:kern w:val="2"/>
                <w:szCs w:val="24"/>
              </w:rPr>
              <w:t>. jeigu Tiekėjas pažeidžia Prekių pristatymo terminus ir priskaičiuotų netesybų už vėlavimą suma viršija 20 (dvidešimt) proc. Pradinės sutarties vertės;</w:t>
            </w:r>
          </w:p>
          <w:p w14:paraId="05C38EB5" w14:textId="31D0E689"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4</w:t>
            </w:r>
            <w:r w:rsidRPr="00F966A9">
              <w:rPr>
                <w:rFonts w:eastAsia="Arial"/>
                <w:kern w:val="2"/>
                <w:szCs w:val="24"/>
              </w:rPr>
              <w:t>. Tiekėjas pažeidžia Prekių pristatymo terminus ir dėl Prekių pristatymo vėlavimo Prekės tampa nebereikalingos;</w:t>
            </w:r>
          </w:p>
          <w:p w14:paraId="3A467226" w14:textId="5B94044F"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szCs w:val="24"/>
              </w:rPr>
              <w:t>12.2.</w:t>
            </w:r>
            <w:r w:rsidR="00E65599" w:rsidRPr="00F966A9">
              <w:rPr>
                <w:rFonts w:eastAsia="Arial"/>
                <w:kern w:val="2"/>
                <w:szCs w:val="24"/>
              </w:rPr>
              <w:t>5</w:t>
            </w:r>
            <w:r w:rsidRPr="00F966A9">
              <w:rPr>
                <w:rFonts w:eastAsia="Arial"/>
                <w:kern w:val="2"/>
                <w:szCs w:val="24"/>
              </w:rPr>
              <w:t>. Tiekėjas daugiau kaip 2 (du) kartus pristato Prekes, kurios neatitinka Sutartyje ir (ar) Įstatymuose nustatytų reikalavimų Prekėms;</w:t>
            </w:r>
          </w:p>
          <w:p w14:paraId="03DDA9E3" w14:textId="7C330C67" w:rsidR="00D00B02" w:rsidRPr="00F966A9" w:rsidRDefault="00D00B02" w:rsidP="00D00B02">
            <w:pPr>
              <w:tabs>
                <w:tab w:val="left" w:pos="567"/>
                <w:tab w:val="left" w:pos="851"/>
                <w:tab w:val="left" w:pos="992"/>
                <w:tab w:val="left" w:pos="1134"/>
              </w:tabs>
              <w:spacing w:line="257" w:lineRule="auto"/>
              <w:jc w:val="both"/>
              <w:rPr>
                <w:rFonts w:eastAsia="Arial"/>
                <w:kern w:val="2"/>
                <w:szCs w:val="24"/>
              </w:rPr>
            </w:pPr>
            <w:r w:rsidRPr="00F966A9">
              <w:rPr>
                <w:rFonts w:eastAsia="Arial"/>
                <w:kern w:val="2"/>
              </w:rPr>
              <w:t>12.2.</w:t>
            </w:r>
            <w:r w:rsidR="00E65599" w:rsidRPr="00F966A9">
              <w:rPr>
                <w:rFonts w:eastAsia="Arial"/>
                <w:kern w:val="2"/>
              </w:rPr>
              <w:t>6</w:t>
            </w:r>
            <w:r w:rsidRPr="00F966A9">
              <w:rPr>
                <w:rFonts w:eastAsia="Arial"/>
                <w:kern w:val="2"/>
              </w:rPr>
              <w:t xml:space="preserve">. Tiekėjas </w:t>
            </w:r>
            <w:r w:rsidR="000F060C">
              <w:rPr>
                <w:rFonts w:eastAsia="Arial"/>
                <w:kern w:val="2"/>
              </w:rPr>
              <w:t>2</w:t>
            </w:r>
            <w:r w:rsidRPr="00F966A9">
              <w:rPr>
                <w:rFonts w:eastAsia="Arial"/>
                <w:kern w:val="2"/>
              </w:rPr>
              <w:t> (</w:t>
            </w:r>
            <w:r w:rsidR="000F060C">
              <w:rPr>
                <w:rFonts w:eastAsia="Arial"/>
                <w:kern w:val="2"/>
              </w:rPr>
              <w:t>du</w:t>
            </w:r>
            <w:r w:rsidRPr="00F966A9">
              <w:rPr>
                <w:rFonts w:eastAsia="Arial"/>
                <w:kern w:val="2"/>
              </w:rPr>
              <w:t>) kartus pažeidžia esminę Sutarties sąlygą.</w:t>
            </w:r>
          </w:p>
        </w:tc>
      </w:tr>
      <w:tr w:rsidR="00D00B02" w14:paraId="66C5FB47" w14:textId="77777777">
        <w:trPr>
          <w:trHeight w:val="300"/>
        </w:trPr>
        <w:tc>
          <w:tcPr>
            <w:tcW w:w="9535" w:type="dxa"/>
            <w:gridSpan w:val="3"/>
          </w:tcPr>
          <w:p w14:paraId="2E78AE5D" w14:textId="0D474624" w:rsidR="00D00B02" w:rsidRPr="003F1AF3" w:rsidRDefault="00D00B02" w:rsidP="00D00B02">
            <w:pPr>
              <w:jc w:val="center"/>
              <w:rPr>
                <w:kern w:val="2"/>
                <w:szCs w:val="24"/>
              </w:rPr>
            </w:pPr>
            <w:r w:rsidRPr="003F1AF3">
              <w:rPr>
                <w:b/>
                <w:bCs/>
                <w:kern w:val="2"/>
                <w:szCs w:val="24"/>
              </w:rPr>
              <w:lastRenderedPageBreak/>
              <w:t xml:space="preserve">13. APLINKOSAUGINIAI IR SOCIALINIAI KRITERIJAI </w:t>
            </w:r>
          </w:p>
        </w:tc>
      </w:tr>
      <w:tr w:rsidR="00D00B02" w14:paraId="2A940830" w14:textId="77777777" w:rsidTr="0073468B">
        <w:trPr>
          <w:trHeight w:val="1409"/>
        </w:trPr>
        <w:tc>
          <w:tcPr>
            <w:tcW w:w="2532" w:type="dxa"/>
          </w:tcPr>
          <w:p w14:paraId="5445B64C" w14:textId="77777777" w:rsidR="00D00B02" w:rsidRPr="003F1AF3" w:rsidRDefault="00D00B02" w:rsidP="00D00B02">
            <w:pPr>
              <w:rPr>
                <w:b/>
                <w:bCs/>
                <w:kern w:val="2"/>
                <w:szCs w:val="24"/>
              </w:rPr>
            </w:pPr>
            <w:r w:rsidRPr="003F1AF3">
              <w:rPr>
                <w:b/>
                <w:bCs/>
                <w:kern w:val="2"/>
                <w:szCs w:val="24"/>
              </w:rPr>
              <w:t>13.1. Aplinkosauginių kriterijų nustatymo teisinis pagrindas</w:t>
            </w:r>
          </w:p>
        </w:tc>
        <w:tc>
          <w:tcPr>
            <w:tcW w:w="7003" w:type="dxa"/>
            <w:gridSpan w:val="2"/>
          </w:tcPr>
          <w:p w14:paraId="4B6631DF" w14:textId="64D19990" w:rsidR="00D00B02" w:rsidRPr="00F04ECA" w:rsidRDefault="00394E03" w:rsidP="00146AAD">
            <w:pPr>
              <w:jc w:val="both"/>
              <w:rPr>
                <w:b/>
                <w:bCs/>
                <w:kern w:val="2"/>
                <w:szCs w:val="24"/>
              </w:rPr>
            </w:pPr>
            <w:r w:rsidRPr="00394E03">
              <w:rPr>
                <w:szCs w:val="24"/>
              </w:rPr>
              <w:t>Lietuvos Respublikos aplinkos ministro 2011 m. birželio 28 d. įsakymo Nr. D1-508 „Dėl Aplinkos apsaugos kriterijų taikymo, vykdant žaliuosius pirkimus, tvarkos aprašo patvirtinimo“ reikalavimais – taikomas 4.4.4.4 p. – perkama prekė yra prekė yra tvirta, ilgaamžė, funkcionali, ji ar jos sudedamosios dalys tinka naudoti daug kartų.</w:t>
            </w:r>
          </w:p>
        </w:tc>
      </w:tr>
      <w:tr w:rsidR="00D00B02" w14:paraId="032072CC" w14:textId="77777777">
        <w:trPr>
          <w:trHeight w:val="300"/>
        </w:trPr>
        <w:tc>
          <w:tcPr>
            <w:tcW w:w="2532" w:type="dxa"/>
          </w:tcPr>
          <w:p w14:paraId="0C0ADA8E" w14:textId="77777777" w:rsidR="00D00B02" w:rsidRDefault="00D00B02" w:rsidP="00D00B02">
            <w:pPr>
              <w:rPr>
                <w:b/>
                <w:bCs/>
                <w:kern w:val="2"/>
                <w:szCs w:val="24"/>
              </w:rPr>
            </w:pPr>
            <w:r>
              <w:rPr>
                <w:b/>
                <w:bCs/>
                <w:kern w:val="2"/>
                <w:szCs w:val="24"/>
              </w:rPr>
              <w:t>13.2.  Su perkamomis Prekėmis susiję socialiniai kriterijai</w:t>
            </w:r>
          </w:p>
        </w:tc>
        <w:tc>
          <w:tcPr>
            <w:tcW w:w="7003" w:type="dxa"/>
            <w:gridSpan w:val="2"/>
          </w:tcPr>
          <w:p w14:paraId="7834229A" w14:textId="1C718C38" w:rsidR="00D00B02" w:rsidRPr="00146AAD" w:rsidRDefault="00D00B02" w:rsidP="00D00B02">
            <w:pPr>
              <w:rPr>
                <w:color w:val="000000"/>
                <w:kern w:val="2"/>
                <w:szCs w:val="24"/>
                <w:shd w:val="clear" w:color="auto" w:fill="FFFFFF"/>
              </w:rPr>
            </w:pPr>
            <w:r>
              <w:rPr>
                <w:color w:val="000000"/>
                <w:kern w:val="2"/>
                <w:szCs w:val="24"/>
                <w:shd w:val="clear" w:color="auto" w:fill="FFFFFF"/>
              </w:rPr>
              <w:t>Netaikoma</w:t>
            </w:r>
          </w:p>
        </w:tc>
      </w:tr>
      <w:tr w:rsidR="00D00B02" w14:paraId="07F0FFD0" w14:textId="77777777">
        <w:trPr>
          <w:trHeight w:val="300"/>
        </w:trPr>
        <w:tc>
          <w:tcPr>
            <w:tcW w:w="9535" w:type="dxa"/>
            <w:gridSpan w:val="3"/>
          </w:tcPr>
          <w:p w14:paraId="0EE0B189" w14:textId="77777777" w:rsidR="00D00B02" w:rsidRDefault="00D00B02" w:rsidP="00D00B02">
            <w:pPr>
              <w:jc w:val="center"/>
              <w:rPr>
                <w:b/>
                <w:bCs/>
                <w:kern w:val="2"/>
                <w:szCs w:val="24"/>
              </w:rPr>
            </w:pPr>
            <w:r>
              <w:rPr>
                <w:b/>
                <w:bCs/>
                <w:kern w:val="2"/>
                <w:szCs w:val="24"/>
              </w:rPr>
              <w:t xml:space="preserve">14. BENDRŲJŲ SĄLYGŲ PAKEITIMAI IR PAPILDYMAI </w:t>
            </w:r>
          </w:p>
          <w:p w14:paraId="5D079BCD" w14:textId="77777777" w:rsidR="00D00B02" w:rsidRDefault="00D00B02" w:rsidP="00D00B02">
            <w:pPr>
              <w:jc w:val="center"/>
              <w:rPr>
                <w:kern w:val="2"/>
                <w:szCs w:val="24"/>
              </w:rPr>
            </w:pPr>
            <w:r>
              <w:rPr>
                <w:kern w:val="2"/>
                <w:szCs w:val="24"/>
              </w:rPr>
              <w:t xml:space="preserve">(jeigu būtina dėl konkretaus Sutarties dalyko specifikos) </w:t>
            </w:r>
          </w:p>
        </w:tc>
      </w:tr>
      <w:tr w:rsidR="00D00B02" w14:paraId="6259D831" w14:textId="77777777">
        <w:trPr>
          <w:trHeight w:val="300"/>
        </w:trPr>
        <w:tc>
          <w:tcPr>
            <w:tcW w:w="2532" w:type="dxa"/>
          </w:tcPr>
          <w:p w14:paraId="43927719" w14:textId="77777777" w:rsidR="00D00B02" w:rsidRDefault="00D00B02" w:rsidP="00D00B02">
            <w:pPr>
              <w:rPr>
                <w:b/>
                <w:bCs/>
                <w:kern w:val="2"/>
                <w:szCs w:val="24"/>
              </w:rPr>
            </w:pPr>
            <w:r>
              <w:rPr>
                <w:b/>
                <w:bCs/>
                <w:kern w:val="2"/>
                <w:szCs w:val="24"/>
              </w:rPr>
              <w:t xml:space="preserve">14.1. </w:t>
            </w:r>
          </w:p>
        </w:tc>
        <w:tc>
          <w:tcPr>
            <w:tcW w:w="7003" w:type="dxa"/>
            <w:gridSpan w:val="2"/>
          </w:tcPr>
          <w:p w14:paraId="612BA4B0" w14:textId="7D5895C9" w:rsidR="00D00B02" w:rsidRDefault="00D00B02" w:rsidP="00D00B02">
            <w:pPr>
              <w:rPr>
                <w:kern w:val="2"/>
                <w:szCs w:val="24"/>
              </w:rPr>
            </w:pPr>
          </w:p>
        </w:tc>
      </w:tr>
      <w:tr w:rsidR="00D00B02" w14:paraId="6B254F73" w14:textId="77777777">
        <w:trPr>
          <w:trHeight w:val="300"/>
        </w:trPr>
        <w:tc>
          <w:tcPr>
            <w:tcW w:w="2532" w:type="dxa"/>
          </w:tcPr>
          <w:p w14:paraId="2BC7AAFD" w14:textId="77777777" w:rsidR="00D00B02" w:rsidRDefault="00D00B02" w:rsidP="00D00B02">
            <w:pPr>
              <w:rPr>
                <w:b/>
                <w:bCs/>
                <w:kern w:val="2"/>
                <w:szCs w:val="24"/>
              </w:rPr>
            </w:pPr>
            <w:r>
              <w:rPr>
                <w:b/>
                <w:bCs/>
                <w:kern w:val="2"/>
                <w:szCs w:val="24"/>
              </w:rPr>
              <w:t>14.2.</w:t>
            </w:r>
          </w:p>
        </w:tc>
        <w:tc>
          <w:tcPr>
            <w:tcW w:w="7003" w:type="dxa"/>
            <w:gridSpan w:val="2"/>
          </w:tcPr>
          <w:p w14:paraId="242644AC" w14:textId="59F37C85" w:rsidR="00D00B02" w:rsidRDefault="00D00B02" w:rsidP="00D00B02">
            <w:pPr>
              <w:rPr>
                <w:kern w:val="2"/>
                <w:szCs w:val="24"/>
              </w:rPr>
            </w:pPr>
          </w:p>
        </w:tc>
      </w:tr>
      <w:tr w:rsidR="00D00B02" w14:paraId="5A0B465D" w14:textId="77777777">
        <w:trPr>
          <w:trHeight w:val="300"/>
        </w:trPr>
        <w:tc>
          <w:tcPr>
            <w:tcW w:w="2532" w:type="dxa"/>
          </w:tcPr>
          <w:p w14:paraId="1165EE3C" w14:textId="77777777" w:rsidR="00D00B02" w:rsidRDefault="00D00B02" w:rsidP="00D00B02">
            <w:pPr>
              <w:rPr>
                <w:b/>
                <w:bCs/>
                <w:kern w:val="2"/>
                <w:szCs w:val="24"/>
              </w:rPr>
            </w:pPr>
            <w:r>
              <w:rPr>
                <w:b/>
                <w:bCs/>
                <w:kern w:val="2"/>
                <w:szCs w:val="24"/>
              </w:rPr>
              <w:t>14.3.</w:t>
            </w:r>
          </w:p>
        </w:tc>
        <w:tc>
          <w:tcPr>
            <w:tcW w:w="7003" w:type="dxa"/>
            <w:gridSpan w:val="2"/>
          </w:tcPr>
          <w:p w14:paraId="25D43BEA" w14:textId="3838E990" w:rsidR="00D00B02" w:rsidRDefault="00D00B02" w:rsidP="00D00B02">
            <w:pPr>
              <w:rPr>
                <w:kern w:val="2"/>
                <w:szCs w:val="24"/>
              </w:rPr>
            </w:pPr>
          </w:p>
        </w:tc>
      </w:tr>
      <w:tr w:rsidR="00D00B02" w14:paraId="79071BC9" w14:textId="77777777">
        <w:trPr>
          <w:trHeight w:val="300"/>
        </w:trPr>
        <w:tc>
          <w:tcPr>
            <w:tcW w:w="2532" w:type="dxa"/>
          </w:tcPr>
          <w:p w14:paraId="7D974D20" w14:textId="77777777" w:rsidR="00D00B02" w:rsidRDefault="00D00B02" w:rsidP="00D00B02">
            <w:pPr>
              <w:rPr>
                <w:b/>
                <w:bCs/>
                <w:kern w:val="2"/>
                <w:szCs w:val="24"/>
              </w:rPr>
            </w:pPr>
            <w:r>
              <w:rPr>
                <w:b/>
                <w:bCs/>
                <w:kern w:val="2"/>
                <w:szCs w:val="24"/>
              </w:rPr>
              <w:t>14.4.</w:t>
            </w:r>
          </w:p>
        </w:tc>
        <w:tc>
          <w:tcPr>
            <w:tcW w:w="7003" w:type="dxa"/>
            <w:gridSpan w:val="2"/>
          </w:tcPr>
          <w:p w14:paraId="56F11031" w14:textId="6C033DB5" w:rsidR="00D00B02" w:rsidRDefault="00D00B02" w:rsidP="00146AAD">
            <w:pPr>
              <w:rPr>
                <w:color w:val="0070C0"/>
                <w:kern w:val="2"/>
                <w:szCs w:val="24"/>
              </w:rPr>
            </w:pPr>
          </w:p>
        </w:tc>
      </w:tr>
      <w:tr w:rsidR="00D00B02" w14:paraId="35D09A71" w14:textId="77777777">
        <w:trPr>
          <w:trHeight w:val="300"/>
        </w:trPr>
        <w:tc>
          <w:tcPr>
            <w:tcW w:w="2532" w:type="dxa"/>
          </w:tcPr>
          <w:p w14:paraId="20C1F51E" w14:textId="77777777" w:rsidR="00D00B02" w:rsidRDefault="00D00B02" w:rsidP="00D00B02">
            <w:pPr>
              <w:rPr>
                <w:b/>
                <w:bCs/>
                <w:kern w:val="2"/>
                <w:szCs w:val="24"/>
              </w:rPr>
            </w:pPr>
            <w:r>
              <w:rPr>
                <w:b/>
                <w:bCs/>
                <w:kern w:val="2"/>
                <w:szCs w:val="24"/>
              </w:rPr>
              <w:t>14.5.</w:t>
            </w:r>
          </w:p>
        </w:tc>
        <w:tc>
          <w:tcPr>
            <w:tcW w:w="7003" w:type="dxa"/>
            <w:gridSpan w:val="2"/>
          </w:tcPr>
          <w:p w14:paraId="4BE5468E" w14:textId="1EC840A8" w:rsidR="00D00B02" w:rsidRDefault="00D00B02" w:rsidP="00D00B02">
            <w:pPr>
              <w:rPr>
                <w:kern w:val="2"/>
                <w:szCs w:val="24"/>
              </w:rPr>
            </w:pPr>
          </w:p>
        </w:tc>
      </w:tr>
      <w:tr w:rsidR="00D00B02" w14:paraId="063A7063" w14:textId="77777777">
        <w:trPr>
          <w:trHeight w:val="300"/>
        </w:trPr>
        <w:tc>
          <w:tcPr>
            <w:tcW w:w="9535" w:type="dxa"/>
            <w:gridSpan w:val="3"/>
          </w:tcPr>
          <w:p w14:paraId="1EC1A743" w14:textId="77777777" w:rsidR="00D00B02" w:rsidRDefault="00D00B02" w:rsidP="00D00B02">
            <w:pPr>
              <w:jc w:val="center"/>
              <w:rPr>
                <w:b/>
                <w:bCs/>
                <w:kern w:val="2"/>
                <w:szCs w:val="24"/>
              </w:rPr>
            </w:pPr>
            <w:r>
              <w:rPr>
                <w:b/>
                <w:bCs/>
                <w:kern w:val="2"/>
                <w:szCs w:val="24"/>
              </w:rPr>
              <w:t>15. SUTARTIES PRIEDAI</w:t>
            </w:r>
          </w:p>
        </w:tc>
      </w:tr>
      <w:tr w:rsidR="006D6749" w14:paraId="1493342A" w14:textId="77777777">
        <w:trPr>
          <w:trHeight w:val="300"/>
        </w:trPr>
        <w:tc>
          <w:tcPr>
            <w:tcW w:w="2532" w:type="dxa"/>
          </w:tcPr>
          <w:p w14:paraId="0AF63E8A" w14:textId="77777777" w:rsidR="006D6749" w:rsidRDefault="006D6749" w:rsidP="006D6749">
            <w:pPr>
              <w:jc w:val="center"/>
              <w:rPr>
                <w:b/>
                <w:bCs/>
                <w:kern w:val="2"/>
                <w:szCs w:val="24"/>
              </w:rPr>
            </w:pPr>
            <w:r>
              <w:rPr>
                <w:b/>
                <w:bCs/>
                <w:kern w:val="2"/>
                <w:szCs w:val="24"/>
              </w:rPr>
              <w:t>15.1. Priedas Nr. 1</w:t>
            </w:r>
          </w:p>
        </w:tc>
        <w:tc>
          <w:tcPr>
            <w:tcW w:w="7003" w:type="dxa"/>
            <w:gridSpan w:val="2"/>
          </w:tcPr>
          <w:p w14:paraId="7E6AF5CB" w14:textId="77777777" w:rsidR="00111223" w:rsidRPr="00600997" w:rsidRDefault="006D6749" w:rsidP="00111223">
            <w:pPr>
              <w:jc w:val="both"/>
              <w:rPr>
                <w:i/>
                <w:iCs/>
                <w:color w:val="0070C0"/>
                <w:kern w:val="2"/>
                <w:szCs w:val="24"/>
              </w:rPr>
            </w:pPr>
            <w:r>
              <w:rPr>
                <w:b/>
                <w:bCs/>
                <w:kern w:val="2"/>
                <w:szCs w:val="24"/>
              </w:rPr>
              <w:t>Techninė specifikacija</w:t>
            </w:r>
            <w:r w:rsidR="00111223">
              <w:rPr>
                <w:b/>
                <w:bCs/>
                <w:kern w:val="2"/>
                <w:szCs w:val="24"/>
              </w:rPr>
              <w:t xml:space="preserve"> </w:t>
            </w:r>
            <w:r w:rsidR="00111223" w:rsidRPr="00600997">
              <w:rPr>
                <w:i/>
                <w:iCs/>
                <w:color w:val="0070C0"/>
                <w:kern w:val="2"/>
                <w:szCs w:val="24"/>
              </w:rPr>
              <w:t>nurodoma sutarties sudarymo metu</w:t>
            </w:r>
          </w:p>
          <w:p w14:paraId="23C9ECEE" w14:textId="686459B1" w:rsidR="006D6749" w:rsidRDefault="006D6749" w:rsidP="006D6749">
            <w:pPr>
              <w:rPr>
                <w:b/>
                <w:bCs/>
                <w:kern w:val="2"/>
                <w:szCs w:val="24"/>
              </w:rPr>
            </w:pPr>
          </w:p>
        </w:tc>
      </w:tr>
      <w:tr w:rsidR="006D6749" w14:paraId="4C75E455" w14:textId="77777777">
        <w:trPr>
          <w:trHeight w:val="300"/>
        </w:trPr>
        <w:tc>
          <w:tcPr>
            <w:tcW w:w="2532" w:type="dxa"/>
          </w:tcPr>
          <w:p w14:paraId="6E44F098" w14:textId="77777777" w:rsidR="006D6749" w:rsidRDefault="006D6749" w:rsidP="006D6749">
            <w:pPr>
              <w:jc w:val="center"/>
              <w:rPr>
                <w:b/>
                <w:bCs/>
                <w:kern w:val="2"/>
                <w:szCs w:val="24"/>
              </w:rPr>
            </w:pPr>
            <w:r>
              <w:rPr>
                <w:b/>
                <w:bCs/>
                <w:kern w:val="2"/>
                <w:szCs w:val="24"/>
              </w:rPr>
              <w:t>15.2. Priedas Nr. 2</w:t>
            </w:r>
          </w:p>
        </w:tc>
        <w:tc>
          <w:tcPr>
            <w:tcW w:w="7003" w:type="dxa"/>
            <w:gridSpan w:val="2"/>
          </w:tcPr>
          <w:p w14:paraId="65CEE00B" w14:textId="2CACC59C" w:rsidR="006D6749" w:rsidRDefault="0073468B" w:rsidP="006D6749">
            <w:pPr>
              <w:rPr>
                <w:b/>
                <w:bCs/>
                <w:kern w:val="2"/>
                <w:szCs w:val="24"/>
              </w:rPr>
            </w:pPr>
            <w:r>
              <w:rPr>
                <w:b/>
                <w:bCs/>
                <w:kern w:val="2"/>
                <w:szCs w:val="24"/>
              </w:rPr>
              <w:t>Pasiūlymas</w:t>
            </w:r>
            <w:r w:rsidR="00DC2390">
              <w:rPr>
                <w:b/>
                <w:bCs/>
                <w:kern w:val="2"/>
                <w:szCs w:val="24"/>
              </w:rPr>
              <w:t xml:space="preserve"> </w:t>
            </w:r>
            <w:r w:rsidR="00111223" w:rsidRPr="00111223">
              <w:rPr>
                <w:i/>
                <w:iCs/>
                <w:color w:val="0070C0"/>
                <w:kern w:val="2"/>
                <w:szCs w:val="24"/>
              </w:rPr>
              <w:t>pridedama pasiūlymo dalis susijusi su kaina ir techniniais parametrais</w:t>
            </w:r>
          </w:p>
        </w:tc>
      </w:tr>
      <w:tr w:rsidR="00D00B02" w14:paraId="29AA4422" w14:textId="77777777">
        <w:tc>
          <w:tcPr>
            <w:tcW w:w="9535" w:type="dxa"/>
            <w:gridSpan w:val="3"/>
          </w:tcPr>
          <w:p w14:paraId="3ACEC6B8" w14:textId="77777777" w:rsidR="00D00B02" w:rsidRDefault="00D00B02" w:rsidP="00D00B02">
            <w:pPr>
              <w:jc w:val="center"/>
              <w:rPr>
                <w:b/>
                <w:bCs/>
                <w:kern w:val="2"/>
                <w:szCs w:val="24"/>
              </w:rPr>
            </w:pPr>
            <w:r>
              <w:rPr>
                <w:b/>
                <w:bCs/>
                <w:kern w:val="2"/>
                <w:szCs w:val="24"/>
              </w:rPr>
              <w:t>16. ŠALIŲ ATSTOVŲ PARAŠAI</w:t>
            </w:r>
          </w:p>
        </w:tc>
      </w:tr>
      <w:tr w:rsidR="00D00B02"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D00B02" w:rsidRDefault="00D00B02" w:rsidP="00D00B0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D00B02" w:rsidRDefault="00D00B02" w:rsidP="00D00B02">
            <w:pPr>
              <w:jc w:val="center"/>
              <w:rPr>
                <w:b/>
                <w:bCs/>
                <w:kern w:val="2"/>
                <w:szCs w:val="24"/>
              </w:rPr>
            </w:pPr>
            <w:r>
              <w:rPr>
                <w:b/>
                <w:bCs/>
                <w:kern w:val="2"/>
                <w:szCs w:val="24"/>
              </w:rPr>
              <w:t>TIEKĖJAS</w:t>
            </w:r>
          </w:p>
        </w:tc>
      </w:tr>
      <w:tr w:rsidR="004018C4" w14:paraId="00A924EC" w14:textId="77777777" w:rsidTr="00610E21">
        <w:trPr>
          <w:trHeight w:val="1104"/>
        </w:trPr>
        <w:tc>
          <w:tcPr>
            <w:tcW w:w="4787" w:type="dxa"/>
            <w:gridSpan w:val="2"/>
            <w:tcBorders>
              <w:top w:val="single" w:sz="4" w:space="0" w:color="auto"/>
              <w:left w:val="single" w:sz="4" w:space="0" w:color="auto"/>
              <w:right w:val="single" w:sz="4" w:space="0" w:color="auto"/>
            </w:tcBorders>
          </w:tcPr>
          <w:p w14:paraId="48AFEF0B" w14:textId="77777777" w:rsidR="004018C4" w:rsidRPr="00111223" w:rsidRDefault="004018C4" w:rsidP="00D00B02">
            <w:pPr>
              <w:jc w:val="center"/>
              <w:rPr>
                <w:color w:val="0070C0"/>
                <w:kern w:val="2"/>
                <w:szCs w:val="24"/>
              </w:rPr>
            </w:pPr>
            <w:r w:rsidRPr="00111223">
              <w:rPr>
                <w:color w:val="0070C0"/>
                <w:kern w:val="2"/>
                <w:szCs w:val="24"/>
              </w:rPr>
              <w:t>(nurodomos atstovo pareigos, vardas, pavardė)</w:t>
            </w:r>
          </w:p>
          <w:p w14:paraId="20726160" w14:textId="77777777" w:rsidR="004018C4" w:rsidRDefault="004018C4" w:rsidP="00D00B02">
            <w:pPr>
              <w:jc w:val="center"/>
              <w:rPr>
                <w:b/>
                <w:bCs/>
                <w:color w:val="4472C4"/>
                <w:kern w:val="2"/>
                <w:szCs w:val="24"/>
              </w:rPr>
            </w:pPr>
          </w:p>
          <w:p w14:paraId="79278680" w14:textId="77777777" w:rsidR="004018C4" w:rsidRDefault="004018C4" w:rsidP="00D00B02">
            <w:pPr>
              <w:jc w:val="center"/>
              <w:rPr>
                <w:color w:val="4472C4"/>
                <w:kern w:val="2"/>
                <w:szCs w:val="24"/>
              </w:rPr>
            </w:pPr>
          </w:p>
        </w:tc>
        <w:tc>
          <w:tcPr>
            <w:tcW w:w="4748" w:type="dxa"/>
            <w:tcBorders>
              <w:top w:val="single" w:sz="4" w:space="0" w:color="auto"/>
              <w:left w:val="single" w:sz="4" w:space="0" w:color="auto"/>
              <w:right w:val="single" w:sz="4" w:space="0" w:color="auto"/>
            </w:tcBorders>
          </w:tcPr>
          <w:p w14:paraId="7FE416ED" w14:textId="77777777" w:rsidR="004018C4" w:rsidRPr="00111223" w:rsidRDefault="004018C4" w:rsidP="00D00B02">
            <w:pPr>
              <w:jc w:val="center"/>
              <w:rPr>
                <w:b/>
                <w:bCs/>
                <w:color w:val="0070C0"/>
                <w:kern w:val="2"/>
                <w:szCs w:val="24"/>
              </w:rPr>
            </w:pPr>
            <w:r w:rsidRPr="00111223">
              <w:rPr>
                <w:color w:val="0070C0"/>
                <w:kern w:val="2"/>
                <w:szCs w:val="24"/>
              </w:rPr>
              <w:t>(nurodomos atstovo pareigos, vardas, pavardė)</w:t>
            </w:r>
          </w:p>
          <w:p w14:paraId="6C506C92" w14:textId="77777777" w:rsidR="004018C4" w:rsidRDefault="004018C4" w:rsidP="00D00B02">
            <w:pPr>
              <w:jc w:val="center"/>
              <w:rPr>
                <w:b/>
                <w:bCs/>
                <w:color w:val="4472C4"/>
                <w:kern w:val="2"/>
                <w:szCs w:val="24"/>
              </w:rPr>
            </w:pPr>
          </w:p>
          <w:p w14:paraId="7C5FC22D" w14:textId="77777777" w:rsidR="004018C4" w:rsidRDefault="004018C4" w:rsidP="00D00B02">
            <w:pPr>
              <w:jc w:val="center"/>
              <w:rPr>
                <w:b/>
                <w:bCs/>
                <w:kern w:val="2"/>
                <w:szCs w:val="24"/>
              </w:rPr>
            </w:pP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3E12CC14" w:rsidR="003B1CF9" w:rsidRDefault="003B1CF9">
      <w:r>
        <w:br w:type="page"/>
      </w:r>
    </w:p>
    <w:p w14:paraId="051C3F5A" w14:textId="69415BDD" w:rsidR="0002231C" w:rsidRDefault="00665CA8" w:rsidP="00700811">
      <w:pPr>
        <w:ind w:left="5670"/>
        <w:jc w:val="right"/>
        <w:rPr>
          <w:rFonts w:eastAsia="Calibri"/>
        </w:rPr>
      </w:pPr>
      <w:r>
        <w:rPr>
          <w:rFonts w:eastAsia="Calibri"/>
        </w:rPr>
        <w:lastRenderedPageBreak/>
        <w:t>P</w:t>
      </w:r>
      <w:r w:rsidR="0002231C" w:rsidRPr="00C32129">
        <w:rPr>
          <w:rFonts w:eastAsia="Calibri"/>
        </w:rPr>
        <w:t>riedas</w:t>
      </w:r>
      <w:r>
        <w:rPr>
          <w:rFonts w:eastAsia="Calibri"/>
        </w:rPr>
        <w:t xml:space="preserve"> Nr. 1 „Techninė specifikacija“</w:t>
      </w:r>
    </w:p>
    <w:p w14:paraId="701D4BE7" w14:textId="77777777" w:rsidR="00271919" w:rsidRPr="00271919" w:rsidRDefault="00271919" w:rsidP="0002231C">
      <w:pPr>
        <w:ind w:left="7088"/>
        <w:jc w:val="right"/>
        <w:rPr>
          <w:bCs/>
        </w:rPr>
      </w:pPr>
    </w:p>
    <w:p w14:paraId="3826EC8B" w14:textId="77777777" w:rsidR="0002231C" w:rsidRPr="00271919" w:rsidRDefault="0002231C" w:rsidP="0002231C">
      <w:pPr>
        <w:jc w:val="center"/>
        <w:rPr>
          <w:bCs/>
          <w:i/>
          <w:iCs/>
          <w:lang w:eastAsia="lt-LT"/>
        </w:rPr>
      </w:pPr>
      <w:r w:rsidRPr="00271919">
        <w:rPr>
          <w:bCs/>
          <w:i/>
          <w:iCs/>
          <w:lang w:eastAsia="lt-LT"/>
        </w:rPr>
        <w:t>Rengiama sutarties pasirašymo metu pagal pirkimo dokumentų 1 priedą</w:t>
      </w:r>
    </w:p>
    <w:p w14:paraId="543C363E" w14:textId="77777777" w:rsidR="00271919" w:rsidRDefault="00271919" w:rsidP="00271919">
      <w:pPr>
        <w:jc w:val="center"/>
        <w:rPr>
          <w:bCs/>
          <w:i/>
          <w:iCs/>
          <w:lang w:val="pt-BR" w:eastAsia="lt-LT"/>
        </w:rPr>
      </w:pPr>
      <w:r>
        <w:rPr>
          <w:bCs/>
          <w:i/>
          <w:iCs/>
          <w:lang w:val="pt-BR" w:eastAsia="lt-LT"/>
        </w:rPr>
        <w:t>________________________</w:t>
      </w:r>
    </w:p>
    <w:p w14:paraId="5C9687F3" w14:textId="77777777" w:rsidR="00271919" w:rsidRDefault="00271919" w:rsidP="00D167F7">
      <w:pPr>
        <w:jc w:val="right"/>
        <w:rPr>
          <w:rFonts w:eastAsia="Calibri"/>
        </w:rPr>
      </w:pPr>
    </w:p>
    <w:p w14:paraId="5D81AEAD" w14:textId="77777777" w:rsidR="00271919" w:rsidRDefault="00271919" w:rsidP="00D167F7">
      <w:pPr>
        <w:jc w:val="right"/>
        <w:rPr>
          <w:rFonts w:eastAsia="Calibri"/>
        </w:rPr>
      </w:pPr>
    </w:p>
    <w:p w14:paraId="30DE8CE8" w14:textId="0B9C5CE5" w:rsidR="00665CA8" w:rsidRDefault="00665CA8" w:rsidP="00D167F7">
      <w:pPr>
        <w:jc w:val="right"/>
        <w:rPr>
          <w:rFonts w:eastAsia="Calibri"/>
        </w:rPr>
      </w:pPr>
      <w:r>
        <w:rPr>
          <w:rFonts w:eastAsia="Calibri"/>
        </w:rPr>
        <w:t>P</w:t>
      </w:r>
      <w:r w:rsidRPr="00C32129">
        <w:rPr>
          <w:rFonts w:eastAsia="Calibri"/>
        </w:rPr>
        <w:t>riedas</w:t>
      </w:r>
      <w:r>
        <w:rPr>
          <w:rFonts w:eastAsia="Calibri"/>
        </w:rPr>
        <w:t xml:space="preserve"> Nr. 2 „</w:t>
      </w:r>
      <w:r w:rsidR="00B55787" w:rsidRPr="00B55787">
        <w:rPr>
          <w:rFonts w:eastAsiaTheme="minorHAnsi" w:cstheme="minorHAnsi"/>
          <w:iCs/>
        </w:rPr>
        <w:t>Pasiūlymas</w:t>
      </w:r>
      <w:r>
        <w:rPr>
          <w:rFonts w:eastAsia="Calibri"/>
        </w:rPr>
        <w:t>“</w:t>
      </w:r>
    </w:p>
    <w:p w14:paraId="6CAADD7A" w14:textId="77777777" w:rsidR="00665CA8" w:rsidRPr="00271919" w:rsidRDefault="00665CA8" w:rsidP="00665CA8">
      <w:pPr>
        <w:ind w:left="7088"/>
        <w:jc w:val="right"/>
        <w:rPr>
          <w:bCs/>
        </w:rPr>
      </w:pPr>
    </w:p>
    <w:p w14:paraId="3A6ADE4A" w14:textId="7590BECF" w:rsidR="0009148B" w:rsidRDefault="00665CA8" w:rsidP="00665CA8">
      <w:pPr>
        <w:jc w:val="center"/>
        <w:rPr>
          <w:bCs/>
          <w:i/>
          <w:iCs/>
          <w:lang w:val="pt-BR" w:eastAsia="lt-LT"/>
        </w:rPr>
      </w:pPr>
      <w:r w:rsidRPr="00665CA8">
        <w:rPr>
          <w:bCs/>
          <w:i/>
          <w:iCs/>
          <w:lang w:val="pt-BR" w:eastAsia="lt-LT"/>
        </w:rPr>
        <w:t>Pridedama sutarties sudarymo metu atskiru dokumentu</w:t>
      </w:r>
    </w:p>
    <w:p w14:paraId="6180DAEB" w14:textId="2ACC89D4" w:rsidR="00D167F7" w:rsidRDefault="00D167F7" w:rsidP="00665CA8">
      <w:pPr>
        <w:jc w:val="center"/>
        <w:rPr>
          <w:bCs/>
          <w:i/>
          <w:iCs/>
          <w:lang w:val="pt-BR" w:eastAsia="lt-LT"/>
        </w:rPr>
      </w:pPr>
      <w:r>
        <w:rPr>
          <w:bCs/>
          <w:i/>
          <w:iCs/>
          <w:lang w:val="pt-BR" w:eastAsia="lt-LT"/>
        </w:rPr>
        <w:t>________________________</w:t>
      </w:r>
    </w:p>
    <w:p w14:paraId="34365A1E" w14:textId="77777777" w:rsidR="00271919" w:rsidRDefault="00271919" w:rsidP="0009148B">
      <w:pPr>
        <w:ind w:left="7088"/>
        <w:jc w:val="right"/>
        <w:rPr>
          <w:rFonts w:eastAsia="Calibri"/>
        </w:rPr>
      </w:pPr>
    </w:p>
    <w:sectPr w:rsidR="00271919">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0BA56" w14:textId="77777777" w:rsidR="00625DBD" w:rsidRDefault="00625DBD">
      <w:r>
        <w:separator/>
      </w:r>
    </w:p>
  </w:endnote>
  <w:endnote w:type="continuationSeparator" w:id="0">
    <w:p w14:paraId="3F3D8B43" w14:textId="77777777" w:rsidR="00625DBD" w:rsidRDefault="00625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7A87" w:usb1="80000000" w:usb2="00000008" w:usb3="00000000" w:csb0="000000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DFE97" w14:textId="77777777" w:rsidR="00625DBD" w:rsidRDefault="00625DBD">
      <w:r>
        <w:separator/>
      </w:r>
    </w:p>
  </w:footnote>
  <w:footnote w:type="continuationSeparator" w:id="0">
    <w:p w14:paraId="27459B9F" w14:textId="77777777" w:rsidR="00625DBD" w:rsidRDefault="00625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3507D0"/>
    <w:multiLevelType w:val="multilevel"/>
    <w:tmpl w:val="0C0A4F2E"/>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asciiTheme="minorHAnsi" w:hAnsiTheme="minorHAnsi" w:cstheme="minorHAnsi" w:hint="default"/>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72CD6ACD"/>
    <w:multiLevelType w:val="multilevel"/>
    <w:tmpl w:val="43629D50"/>
    <w:lvl w:ilvl="0">
      <w:start w:val="6"/>
      <w:numFmt w:val="decimal"/>
      <w:lvlText w:val="%1."/>
      <w:lvlJc w:val="left"/>
      <w:pPr>
        <w:ind w:left="720" w:hanging="360"/>
      </w:pPr>
      <w:rPr>
        <w:b/>
        <w:color w:val="auto"/>
      </w:rPr>
    </w:lvl>
    <w:lvl w:ilvl="1">
      <w:start w:val="1"/>
      <w:numFmt w:val="decimal"/>
      <w:isLgl/>
      <w:lvlText w:val="%1.%2."/>
      <w:lvlJc w:val="left"/>
      <w:pPr>
        <w:ind w:left="720" w:hanging="360"/>
      </w:pPr>
      <w:rPr>
        <w:b w:val="0"/>
        <w:i w:val="0"/>
        <w:color w:val="auto"/>
        <w:sz w:val="20"/>
        <w:szCs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294023406">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4435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794"/>
    <w:rsid w:val="00010BAA"/>
    <w:rsid w:val="00013317"/>
    <w:rsid w:val="0002231C"/>
    <w:rsid w:val="00027816"/>
    <w:rsid w:val="000324D8"/>
    <w:rsid w:val="0003647F"/>
    <w:rsid w:val="000521EE"/>
    <w:rsid w:val="00056203"/>
    <w:rsid w:val="00065596"/>
    <w:rsid w:val="000661D8"/>
    <w:rsid w:val="000775FF"/>
    <w:rsid w:val="00082652"/>
    <w:rsid w:val="0009148B"/>
    <w:rsid w:val="00094903"/>
    <w:rsid w:val="000A59F2"/>
    <w:rsid w:val="000A6F91"/>
    <w:rsid w:val="000B2F90"/>
    <w:rsid w:val="000D77F1"/>
    <w:rsid w:val="000E0AB8"/>
    <w:rsid w:val="000E54F5"/>
    <w:rsid w:val="000F060C"/>
    <w:rsid w:val="000F09C1"/>
    <w:rsid w:val="000F1672"/>
    <w:rsid w:val="000F65BB"/>
    <w:rsid w:val="00105959"/>
    <w:rsid w:val="001062F5"/>
    <w:rsid w:val="001075EA"/>
    <w:rsid w:val="00111223"/>
    <w:rsid w:val="00127B5D"/>
    <w:rsid w:val="001310BB"/>
    <w:rsid w:val="00131C7E"/>
    <w:rsid w:val="0013728E"/>
    <w:rsid w:val="00141DED"/>
    <w:rsid w:val="00146357"/>
    <w:rsid w:val="00146AAD"/>
    <w:rsid w:val="00150CAC"/>
    <w:rsid w:val="00152D6D"/>
    <w:rsid w:val="001618C8"/>
    <w:rsid w:val="00164D93"/>
    <w:rsid w:val="00165D0A"/>
    <w:rsid w:val="00174057"/>
    <w:rsid w:val="00183F92"/>
    <w:rsid w:val="001908BA"/>
    <w:rsid w:val="00195302"/>
    <w:rsid w:val="00196799"/>
    <w:rsid w:val="001A12FC"/>
    <w:rsid w:val="001A1749"/>
    <w:rsid w:val="001A37C1"/>
    <w:rsid w:val="001B2EB7"/>
    <w:rsid w:val="001B470F"/>
    <w:rsid w:val="001B794F"/>
    <w:rsid w:val="001C0971"/>
    <w:rsid w:val="001C4844"/>
    <w:rsid w:val="001D0134"/>
    <w:rsid w:val="001D1C6C"/>
    <w:rsid w:val="001D420D"/>
    <w:rsid w:val="001E1A68"/>
    <w:rsid w:val="001F031C"/>
    <w:rsid w:val="001F3699"/>
    <w:rsid w:val="00201517"/>
    <w:rsid w:val="00202E5E"/>
    <w:rsid w:val="00203BDE"/>
    <w:rsid w:val="00212884"/>
    <w:rsid w:val="00221A2E"/>
    <w:rsid w:val="002237A4"/>
    <w:rsid w:val="00227D0B"/>
    <w:rsid w:val="002304F0"/>
    <w:rsid w:val="00230CD5"/>
    <w:rsid w:val="0023578D"/>
    <w:rsid w:val="002507E2"/>
    <w:rsid w:val="00250F23"/>
    <w:rsid w:val="002600F5"/>
    <w:rsid w:val="00265EED"/>
    <w:rsid w:val="00270265"/>
    <w:rsid w:val="00271919"/>
    <w:rsid w:val="00275656"/>
    <w:rsid w:val="00275C95"/>
    <w:rsid w:val="00276C5C"/>
    <w:rsid w:val="00280AE4"/>
    <w:rsid w:val="00281B20"/>
    <w:rsid w:val="0028358F"/>
    <w:rsid w:val="0029263B"/>
    <w:rsid w:val="002A2CDE"/>
    <w:rsid w:val="002A4CEB"/>
    <w:rsid w:val="002A57C5"/>
    <w:rsid w:val="002B04AA"/>
    <w:rsid w:val="002C2FA0"/>
    <w:rsid w:val="002C30CA"/>
    <w:rsid w:val="002D3BD8"/>
    <w:rsid w:val="002F0B5F"/>
    <w:rsid w:val="002F445B"/>
    <w:rsid w:val="00300E65"/>
    <w:rsid w:val="00306B12"/>
    <w:rsid w:val="003121C4"/>
    <w:rsid w:val="0031582B"/>
    <w:rsid w:val="003162EE"/>
    <w:rsid w:val="00320C1D"/>
    <w:rsid w:val="00324803"/>
    <w:rsid w:val="00330FFA"/>
    <w:rsid w:val="003323A2"/>
    <w:rsid w:val="00332536"/>
    <w:rsid w:val="00332A57"/>
    <w:rsid w:val="003352CB"/>
    <w:rsid w:val="00342317"/>
    <w:rsid w:val="003441E1"/>
    <w:rsid w:val="00346AB7"/>
    <w:rsid w:val="00352379"/>
    <w:rsid w:val="00353486"/>
    <w:rsid w:val="00355772"/>
    <w:rsid w:val="00356E20"/>
    <w:rsid w:val="00364DB3"/>
    <w:rsid w:val="00370B05"/>
    <w:rsid w:val="00373AB7"/>
    <w:rsid w:val="00374457"/>
    <w:rsid w:val="00375358"/>
    <w:rsid w:val="0037609D"/>
    <w:rsid w:val="00380354"/>
    <w:rsid w:val="003865CA"/>
    <w:rsid w:val="0039058F"/>
    <w:rsid w:val="0039321E"/>
    <w:rsid w:val="00394E03"/>
    <w:rsid w:val="00395C65"/>
    <w:rsid w:val="003B1CF9"/>
    <w:rsid w:val="003B2818"/>
    <w:rsid w:val="003B3830"/>
    <w:rsid w:val="003C3EC7"/>
    <w:rsid w:val="003E5D1D"/>
    <w:rsid w:val="003E6F61"/>
    <w:rsid w:val="003E7962"/>
    <w:rsid w:val="003F1AF3"/>
    <w:rsid w:val="003F3850"/>
    <w:rsid w:val="003F5D2C"/>
    <w:rsid w:val="0040170D"/>
    <w:rsid w:val="004018C4"/>
    <w:rsid w:val="00403466"/>
    <w:rsid w:val="004034FB"/>
    <w:rsid w:val="00404FF2"/>
    <w:rsid w:val="00406465"/>
    <w:rsid w:val="00414417"/>
    <w:rsid w:val="00424D95"/>
    <w:rsid w:val="00424FBA"/>
    <w:rsid w:val="00425655"/>
    <w:rsid w:val="004360D8"/>
    <w:rsid w:val="0044410A"/>
    <w:rsid w:val="00452019"/>
    <w:rsid w:val="0047414D"/>
    <w:rsid w:val="00474A42"/>
    <w:rsid w:val="00476FC2"/>
    <w:rsid w:val="00477F72"/>
    <w:rsid w:val="00482031"/>
    <w:rsid w:val="00491EB9"/>
    <w:rsid w:val="00497F60"/>
    <w:rsid w:val="004A0D71"/>
    <w:rsid w:val="004B401B"/>
    <w:rsid w:val="004C5322"/>
    <w:rsid w:val="004E025C"/>
    <w:rsid w:val="004E5E23"/>
    <w:rsid w:val="004F62A0"/>
    <w:rsid w:val="004F775A"/>
    <w:rsid w:val="00500F67"/>
    <w:rsid w:val="00524C1B"/>
    <w:rsid w:val="005350E1"/>
    <w:rsid w:val="00540AC7"/>
    <w:rsid w:val="00552559"/>
    <w:rsid w:val="00553780"/>
    <w:rsid w:val="00555E30"/>
    <w:rsid w:val="00557302"/>
    <w:rsid w:val="005579DB"/>
    <w:rsid w:val="005629D0"/>
    <w:rsid w:val="00563511"/>
    <w:rsid w:val="00565979"/>
    <w:rsid w:val="00575857"/>
    <w:rsid w:val="0057736B"/>
    <w:rsid w:val="005828DD"/>
    <w:rsid w:val="005837BC"/>
    <w:rsid w:val="00587E3C"/>
    <w:rsid w:val="00591C69"/>
    <w:rsid w:val="0059507A"/>
    <w:rsid w:val="005A27F2"/>
    <w:rsid w:val="005A4E9C"/>
    <w:rsid w:val="005A69C8"/>
    <w:rsid w:val="005D0E4B"/>
    <w:rsid w:val="005D3E7E"/>
    <w:rsid w:val="005D60B7"/>
    <w:rsid w:val="005D6FEB"/>
    <w:rsid w:val="005E142A"/>
    <w:rsid w:val="005E6C86"/>
    <w:rsid w:val="005F4815"/>
    <w:rsid w:val="005F6320"/>
    <w:rsid w:val="00600997"/>
    <w:rsid w:val="0060681B"/>
    <w:rsid w:val="006131A9"/>
    <w:rsid w:val="00625DBD"/>
    <w:rsid w:val="00630437"/>
    <w:rsid w:val="0063400C"/>
    <w:rsid w:val="00650D19"/>
    <w:rsid w:val="00652AF1"/>
    <w:rsid w:val="006607D0"/>
    <w:rsid w:val="00665CA8"/>
    <w:rsid w:val="00666E97"/>
    <w:rsid w:val="00667075"/>
    <w:rsid w:val="0067013A"/>
    <w:rsid w:val="006702E0"/>
    <w:rsid w:val="006746DB"/>
    <w:rsid w:val="00674B92"/>
    <w:rsid w:val="0068081B"/>
    <w:rsid w:val="00685C66"/>
    <w:rsid w:val="006875D1"/>
    <w:rsid w:val="006965C1"/>
    <w:rsid w:val="006A105D"/>
    <w:rsid w:val="006A1A3C"/>
    <w:rsid w:val="006B09D7"/>
    <w:rsid w:val="006B6ECB"/>
    <w:rsid w:val="006C10E3"/>
    <w:rsid w:val="006C5938"/>
    <w:rsid w:val="006D5E1C"/>
    <w:rsid w:val="006D5ED4"/>
    <w:rsid w:val="006D6749"/>
    <w:rsid w:val="006E100A"/>
    <w:rsid w:val="006F0945"/>
    <w:rsid w:val="006F1606"/>
    <w:rsid w:val="00700811"/>
    <w:rsid w:val="00701250"/>
    <w:rsid w:val="007045B9"/>
    <w:rsid w:val="00704E5E"/>
    <w:rsid w:val="007246B2"/>
    <w:rsid w:val="007313FD"/>
    <w:rsid w:val="00732291"/>
    <w:rsid w:val="0073468B"/>
    <w:rsid w:val="007403B5"/>
    <w:rsid w:val="007439BC"/>
    <w:rsid w:val="00752D8A"/>
    <w:rsid w:val="0075584C"/>
    <w:rsid w:val="00756D26"/>
    <w:rsid w:val="0075721C"/>
    <w:rsid w:val="007606C9"/>
    <w:rsid w:val="00761472"/>
    <w:rsid w:val="00761CB5"/>
    <w:rsid w:val="007774B5"/>
    <w:rsid w:val="00780C4B"/>
    <w:rsid w:val="0078181C"/>
    <w:rsid w:val="007832A3"/>
    <w:rsid w:val="007837F8"/>
    <w:rsid w:val="00786767"/>
    <w:rsid w:val="007919E1"/>
    <w:rsid w:val="007920C0"/>
    <w:rsid w:val="007A0C3A"/>
    <w:rsid w:val="007A6157"/>
    <w:rsid w:val="007A69C5"/>
    <w:rsid w:val="007A6D0F"/>
    <w:rsid w:val="007B06B1"/>
    <w:rsid w:val="007B22FD"/>
    <w:rsid w:val="007B4B13"/>
    <w:rsid w:val="007B5D7B"/>
    <w:rsid w:val="007C1B0E"/>
    <w:rsid w:val="007D0E4C"/>
    <w:rsid w:val="007E26EA"/>
    <w:rsid w:val="007F6C2A"/>
    <w:rsid w:val="007F7F5A"/>
    <w:rsid w:val="00803C16"/>
    <w:rsid w:val="00806244"/>
    <w:rsid w:val="008126EF"/>
    <w:rsid w:val="00817E9E"/>
    <w:rsid w:val="00825CB1"/>
    <w:rsid w:val="00827F4E"/>
    <w:rsid w:val="00831F15"/>
    <w:rsid w:val="00836BB9"/>
    <w:rsid w:val="008418B8"/>
    <w:rsid w:val="008645EC"/>
    <w:rsid w:val="00865B4A"/>
    <w:rsid w:val="0087751A"/>
    <w:rsid w:val="008934C7"/>
    <w:rsid w:val="008B39F1"/>
    <w:rsid w:val="008C0706"/>
    <w:rsid w:val="008D30D4"/>
    <w:rsid w:val="008E2D7D"/>
    <w:rsid w:val="008E4C78"/>
    <w:rsid w:val="009036E5"/>
    <w:rsid w:val="0092104E"/>
    <w:rsid w:val="00921E05"/>
    <w:rsid w:val="00922FB3"/>
    <w:rsid w:val="00931A12"/>
    <w:rsid w:val="00944562"/>
    <w:rsid w:val="00944965"/>
    <w:rsid w:val="009466F9"/>
    <w:rsid w:val="00950210"/>
    <w:rsid w:val="00955F86"/>
    <w:rsid w:val="00960E8D"/>
    <w:rsid w:val="00970712"/>
    <w:rsid w:val="0097545F"/>
    <w:rsid w:val="009843DA"/>
    <w:rsid w:val="00995F50"/>
    <w:rsid w:val="009A16DB"/>
    <w:rsid w:val="009A322F"/>
    <w:rsid w:val="009A540F"/>
    <w:rsid w:val="009B4712"/>
    <w:rsid w:val="009C2023"/>
    <w:rsid w:val="009C2757"/>
    <w:rsid w:val="009C407C"/>
    <w:rsid w:val="009C43E2"/>
    <w:rsid w:val="009C6FCA"/>
    <w:rsid w:val="009C7412"/>
    <w:rsid w:val="009D2A60"/>
    <w:rsid w:val="009D2BBB"/>
    <w:rsid w:val="009D361A"/>
    <w:rsid w:val="009D6151"/>
    <w:rsid w:val="009E19EC"/>
    <w:rsid w:val="009E6582"/>
    <w:rsid w:val="009F6A25"/>
    <w:rsid w:val="009F7AE5"/>
    <w:rsid w:val="00A002C9"/>
    <w:rsid w:val="00A00647"/>
    <w:rsid w:val="00A047C2"/>
    <w:rsid w:val="00A04E11"/>
    <w:rsid w:val="00A059EF"/>
    <w:rsid w:val="00A111B4"/>
    <w:rsid w:val="00A13F7B"/>
    <w:rsid w:val="00A1593C"/>
    <w:rsid w:val="00A2609F"/>
    <w:rsid w:val="00A308BF"/>
    <w:rsid w:val="00A31FD0"/>
    <w:rsid w:val="00A3702C"/>
    <w:rsid w:val="00A43B90"/>
    <w:rsid w:val="00A463FF"/>
    <w:rsid w:val="00A51DC9"/>
    <w:rsid w:val="00A520C3"/>
    <w:rsid w:val="00A52B71"/>
    <w:rsid w:val="00A570F2"/>
    <w:rsid w:val="00A603ED"/>
    <w:rsid w:val="00A61959"/>
    <w:rsid w:val="00A87602"/>
    <w:rsid w:val="00A9012F"/>
    <w:rsid w:val="00A93671"/>
    <w:rsid w:val="00A9638D"/>
    <w:rsid w:val="00A97BC9"/>
    <w:rsid w:val="00AA2FED"/>
    <w:rsid w:val="00AA66C1"/>
    <w:rsid w:val="00AB2A04"/>
    <w:rsid w:val="00AB6D6D"/>
    <w:rsid w:val="00AC29BE"/>
    <w:rsid w:val="00AC3DF9"/>
    <w:rsid w:val="00AE7C43"/>
    <w:rsid w:val="00AF6774"/>
    <w:rsid w:val="00AF68DC"/>
    <w:rsid w:val="00B04470"/>
    <w:rsid w:val="00B1341D"/>
    <w:rsid w:val="00B1756D"/>
    <w:rsid w:val="00B20209"/>
    <w:rsid w:val="00B20C2D"/>
    <w:rsid w:val="00B2133F"/>
    <w:rsid w:val="00B24109"/>
    <w:rsid w:val="00B363BC"/>
    <w:rsid w:val="00B46B06"/>
    <w:rsid w:val="00B53481"/>
    <w:rsid w:val="00B55787"/>
    <w:rsid w:val="00B563B0"/>
    <w:rsid w:val="00B6105A"/>
    <w:rsid w:val="00B63E97"/>
    <w:rsid w:val="00B767F3"/>
    <w:rsid w:val="00B854A1"/>
    <w:rsid w:val="00B9163C"/>
    <w:rsid w:val="00B92941"/>
    <w:rsid w:val="00B973EE"/>
    <w:rsid w:val="00BA08FD"/>
    <w:rsid w:val="00BA27A4"/>
    <w:rsid w:val="00BA4823"/>
    <w:rsid w:val="00BB047E"/>
    <w:rsid w:val="00BB6F63"/>
    <w:rsid w:val="00BC5142"/>
    <w:rsid w:val="00BD0FB7"/>
    <w:rsid w:val="00BE1BFC"/>
    <w:rsid w:val="00BF19E0"/>
    <w:rsid w:val="00C00BB0"/>
    <w:rsid w:val="00C03B99"/>
    <w:rsid w:val="00C0471B"/>
    <w:rsid w:val="00C05714"/>
    <w:rsid w:val="00C10095"/>
    <w:rsid w:val="00C13BF9"/>
    <w:rsid w:val="00C157B8"/>
    <w:rsid w:val="00C33E93"/>
    <w:rsid w:val="00C34DC7"/>
    <w:rsid w:val="00C5750A"/>
    <w:rsid w:val="00C77B72"/>
    <w:rsid w:val="00C801E6"/>
    <w:rsid w:val="00C87E8A"/>
    <w:rsid w:val="00C9458B"/>
    <w:rsid w:val="00CA7866"/>
    <w:rsid w:val="00CB1D98"/>
    <w:rsid w:val="00CB4095"/>
    <w:rsid w:val="00CB6117"/>
    <w:rsid w:val="00CC75F4"/>
    <w:rsid w:val="00CD18BD"/>
    <w:rsid w:val="00CD33E7"/>
    <w:rsid w:val="00CE6775"/>
    <w:rsid w:val="00CF1190"/>
    <w:rsid w:val="00CF48BA"/>
    <w:rsid w:val="00CF4AE1"/>
    <w:rsid w:val="00D00B02"/>
    <w:rsid w:val="00D13966"/>
    <w:rsid w:val="00D14899"/>
    <w:rsid w:val="00D167F7"/>
    <w:rsid w:val="00D17C67"/>
    <w:rsid w:val="00D31E53"/>
    <w:rsid w:val="00D464AE"/>
    <w:rsid w:val="00D47A54"/>
    <w:rsid w:val="00D60C98"/>
    <w:rsid w:val="00D74F8F"/>
    <w:rsid w:val="00D75664"/>
    <w:rsid w:val="00D76580"/>
    <w:rsid w:val="00D765DA"/>
    <w:rsid w:val="00D85D6D"/>
    <w:rsid w:val="00D87099"/>
    <w:rsid w:val="00D97CF8"/>
    <w:rsid w:val="00DB61C0"/>
    <w:rsid w:val="00DC09E5"/>
    <w:rsid w:val="00DC2350"/>
    <w:rsid w:val="00DC2390"/>
    <w:rsid w:val="00DD0451"/>
    <w:rsid w:val="00DD0829"/>
    <w:rsid w:val="00DD109D"/>
    <w:rsid w:val="00DD7479"/>
    <w:rsid w:val="00DF0E98"/>
    <w:rsid w:val="00E054FB"/>
    <w:rsid w:val="00E06DD6"/>
    <w:rsid w:val="00E0790B"/>
    <w:rsid w:val="00E105CB"/>
    <w:rsid w:val="00E10A1C"/>
    <w:rsid w:val="00E11134"/>
    <w:rsid w:val="00E13F85"/>
    <w:rsid w:val="00E263E1"/>
    <w:rsid w:val="00E319A6"/>
    <w:rsid w:val="00E34F99"/>
    <w:rsid w:val="00E421DF"/>
    <w:rsid w:val="00E4427F"/>
    <w:rsid w:val="00E52975"/>
    <w:rsid w:val="00E53DCB"/>
    <w:rsid w:val="00E53F2F"/>
    <w:rsid w:val="00E57C4F"/>
    <w:rsid w:val="00E64E33"/>
    <w:rsid w:val="00E65599"/>
    <w:rsid w:val="00E870D3"/>
    <w:rsid w:val="00E97B3A"/>
    <w:rsid w:val="00EC1601"/>
    <w:rsid w:val="00EC65B0"/>
    <w:rsid w:val="00EC6A08"/>
    <w:rsid w:val="00ED198F"/>
    <w:rsid w:val="00EE4AD5"/>
    <w:rsid w:val="00EE57BB"/>
    <w:rsid w:val="00EF11B9"/>
    <w:rsid w:val="00EF12B9"/>
    <w:rsid w:val="00EF1D6C"/>
    <w:rsid w:val="00EF3F8F"/>
    <w:rsid w:val="00F006B1"/>
    <w:rsid w:val="00F04ECA"/>
    <w:rsid w:val="00F152A0"/>
    <w:rsid w:val="00F21448"/>
    <w:rsid w:val="00F2409F"/>
    <w:rsid w:val="00F263F9"/>
    <w:rsid w:val="00F40C8B"/>
    <w:rsid w:val="00F55B24"/>
    <w:rsid w:val="00F609A2"/>
    <w:rsid w:val="00F74C25"/>
    <w:rsid w:val="00F87A26"/>
    <w:rsid w:val="00F91694"/>
    <w:rsid w:val="00F966A9"/>
    <w:rsid w:val="00FA5275"/>
    <w:rsid w:val="00FA59EF"/>
    <w:rsid w:val="00FC76FD"/>
    <w:rsid w:val="00FD5BDF"/>
    <w:rsid w:val="00FF11FD"/>
    <w:rsid w:val="00FF662F"/>
    <w:rsid w:val="00FF68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DC423762-F196-40C3-882C-61BEB648B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1122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Text1">
    <w:name w:val="Body Text1"/>
    <w:rsid w:val="0002231C"/>
    <w:pPr>
      <w:snapToGrid w:val="0"/>
      <w:ind w:firstLine="312"/>
      <w:jc w:val="both"/>
    </w:pPr>
    <w:rPr>
      <w:rFonts w:ascii="TimesLT" w:hAnsi="TimesLT"/>
      <w:sz w:val="20"/>
      <w:lang w:val="en-US"/>
    </w:rPr>
  </w:style>
  <w:style w:type="character" w:styleId="Hipersaitas">
    <w:name w:val="Hyperlink"/>
    <w:basedOn w:val="Numatytasispastraiposriftas"/>
    <w:uiPriority w:val="99"/>
    <w:unhideWhenUsed/>
    <w:rsid w:val="00D31E53"/>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00F6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00F67"/>
    <w:pPr>
      <w:spacing w:after="16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519087">
      <w:bodyDiv w:val="1"/>
      <w:marLeft w:val="0"/>
      <w:marRight w:val="0"/>
      <w:marTop w:val="0"/>
      <w:marBottom w:val="0"/>
      <w:divBdr>
        <w:top w:val="none" w:sz="0" w:space="0" w:color="auto"/>
        <w:left w:val="none" w:sz="0" w:space="0" w:color="auto"/>
        <w:bottom w:val="none" w:sz="0" w:space="0" w:color="auto"/>
        <w:right w:val="none" w:sz="0" w:space="0" w:color="auto"/>
      </w:divBdr>
    </w:div>
    <w:div w:id="340477046">
      <w:bodyDiv w:val="1"/>
      <w:marLeft w:val="0"/>
      <w:marRight w:val="0"/>
      <w:marTop w:val="0"/>
      <w:marBottom w:val="0"/>
      <w:divBdr>
        <w:top w:val="none" w:sz="0" w:space="0" w:color="auto"/>
        <w:left w:val="none" w:sz="0" w:space="0" w:color="auto"/>
        <w:bottom w:val="none" w:sz="0" w:space="0" w:color="auto"/>
        <w:right w:val="none" w:sz="0" w:space="0" w:color="auto"/>
      </w:divBdr>
    </w:div>
    <w:div w:id="360783829">
      <w:bodyDiv w:val="1"/>
      <w:marLeft w:val="0"/>
      <w:marRight w:val="0"/>
      <w:marTop w:val="0"/>
      <w:marBottom w:val="0"/>
      <w:divBdr>
        <w:top w:val="none" w:sz="0" w:space="0" w:color="auto"/>
        <w:left w:val="none" w:sz="0" w:space="0" w:color="auto"/>
        <w:bottom w:val="none" w:sz="0" w:space="0" w:color="auto"/>
        <w:right w:val="none" w:sz="0" w:space="0" w:color="auto"/>
      </w:divBdr>
    </w:div>
    <w:div w:id="663631681">
      <w:bodyDiv w:val="1"/>
      <w:marLeft w:val="0"/>
      <w:marRight w:val="0"/>
      <w:marTop w:val="0"/>
      <w:marBottom w:val="0"/>
      <w:divBdr>
        <w:top w:val="none" w:sz="0" w:space="0" w:color="auto"/>
        <w:left w:val="none" w:sz="0" w:space="0" w:color="auto"/>
        <w:bottom w:val="none" w:sz="0" w:space="0" w:color="auto"/>
        <w:right w:val="none" w:sz="0" w:space="0" w:color="auto"/>
      </w:divBdr>
    </w:div>
    <w:div w:id="830175558">
      <w:bodyDiv w:val="1"/>
      <w:marLeft w:val="0"/>
      <w:marRight w:val="0"/>
      <w:marTop w:val="0"/>
      <w:marBottom w:val="0"/>
      <w:divBdr>
        <w:top w:val="none" w:sz="0" w:space="0" w:color="auto"/>
        <w:left w:val="none" w:sz="0" w:space="0" w:color="auto"/>
        <w:bottom w:val="none" w:sz="0" w:space="0" w:color="auto"/>
        <w:right w:val="none" w:sz="0" w:space="0" w:color="auto"/>
      </w:divBdr>
    </w:div>
    <w:div w:id="836460648">
      <w:bodyDiv w:val="1"/>
      <w:marLeft w:val="0"/>
      <w:marRight w:val="0"/>
      <w:marTop w:val="0"/>
      <w:marBottom w:val="0"/>
      <w:divBdr>
        <w:top w:val="none" w:sz="0" w:space="0" w:color="auto"/>
        <w:left w:val="none" w:sz="0" w:space="0" w:color="auto"/>
        <w:bottom w:val="none" w:sz="0" w:space="0" w:color="auto"/>
        <w:right w:val="none" w:sz="0" w:space="0" w:color="auto"/>
      </w:divBdr>
    </w:div>
    <w:div w:id="1174419728">
      <w:bodyDiv w:val="1"/>
      <w:marLeft w:val="0"/>
      <w:marRight w:val="0"/>
      <w:marTop w:val="0"/>
      <w:marBottom w:val="0"/>
      <w:divBdr>
        <w:top w:val="none" w:sz="0" w:space="0" w:color="auto"/>
        <w:left w:val="none" w:sz="0" w:space="0" w:color="auto"/>
        <w:bottom w:val="none" w:sz="0" w:space="0" w:color="auto"/>
        <w:right w:val="none" w:sz="0" w:space="0" w:color="auto"/>
      </w:divBdr>
    </w:div>
    <w:div w:id="1288661600">
      <w:bodyDiv w:val="1"/>
      <w:marLeft w:val="0"/>
      <w:marRight w:val="0"/>
      <w:marTop w:val="0"/>
      <w:marBottom w:val="0"/>
      <w:divBdr>
        <w:top w:val="none" w:sz="0" w:space="0" w:color="auto"/>
        <w:left w:val="none" w:sz="0" w:space="0" w:color="auto"/>
        <w:bottom w:val="none" w:sz="0" w:space="0" w:color="auto"/>
        <w:right w:val="none" w:sz="0" w:space="0" w:color="auto"/>
      </w:divBdr>
    </w:div>
    <w:div w:id="1316376778">
      <w:bodyDiv w:val="1"/>
      <w:marLeft w:val="0"/>
      <w:marRight w:val="0"/>
      <w:marTop w:val="0"/>
      <w:marBottom w:val="0"/>
      <w:divBdr>
        <w:top w:val="none" w:sz="0" w:space="0" w:color="auto"/>
        <w:left w:val="none" w:sz="0" w:space="0" w:color="auto"/>
        <w:bottom w:val="none" w:sz="0" w:space="0" w:color="auto"/>
        <w:right w:val="none" w:sz="0" w:space="0" w:color="auto"/>
      </w:divBdr>
    </w:div>
    <w:div w:id="1344475463">
      <w:bodyDiv w:val="1"/>
      <w:marLeft w:val="0"/>
      <w:marRight w:val="0"/>
      <w:marTop w:val="0"/>
      <w:marBottom w:val="0"/>
      <w:divBdr>
        <w:top w:val="none" w:sz="0" w:space="0" w:color="auto"/>
        <w:left w:val="none" w:sz="0" w:space="0" w:color="auto"/>
        <w:bottom w:val="none" w:sz="0" w:space="0" w:color="auto"/>
        <w:right w:val="none" w:sz="0" w:space="0" w:color="auto"/>
      </w:divBdr>
    </w:div>
    <w:div w:id="1354721412">
      <w:bodyDiv w:val="1"/>
      <w:marLeft w:val="0"/>
      <w:marRight w:val="0"/>
      <w:marTop w:val="0"/>
      <w:marBottom w:val="0"/>
      <w:divBdr>
        <w:top w:val="none" w:sz="0" w:space="0" w:color="auto"/>
        <w:left w:val="none" w:sz="0" w:space="0" w:color="auto"/>
        <w:bottom w:val="none" w:sz="0" w:space="0" w:color="auto"/>
        <w:right w:val="none" w:sz="0" w:space="0" w:color="auto"/>
      </w:divBdr>
    </w:div>
    <w:div w:id="1515608330">
      <w:bodyDiv w:val="1"/>
      <w:marLeft w:val="0"/>
      <w:marRight w:val="0"/>
      <w:marTop w:val="0"/>
      <w:marBottom w:val="0"/>
      <w:divBdr>
        <w:top w:val="none" w:sz="0" w:space="0" w:color="auto"/>
        <w:left w:val="none" w:sz="0" w:space="0" w:color="auto"/>
        <w:bottom w:val="none" w:sz="0" w:space="0" w:color="auto"/>
        <w:right w:val="none" w:sz="0" w:space="0" w:color="auto"/>
      </w:divBdr>
    </w:div>
    <w:div w:id="1578974833">
      <w:bodyDiv w:val="1"/>
      <w:marLeft w:val="0"/>
      <w:marRight w:val="0"/>
      <w:marTop w:val="0"/>
      <w:marBottom w:val="0"/>
      <w:divBdr>
        <w:top w:val="none" w:sz="0" w:space="0" w:color="auto"/>
        <w:left w:val="none" w:sz="0" w:space="0" w:color="auto"/>
        <w:bottom w:val="none" w:sz="0" w:space="0" w:color="auto"/>
        <w:right w:val="none" w:sz="0" w:space="0" w:color="auto"/>
      </w:divBdr>
    </w:div>
    <w:div w:id="1680572274">
      <w:bodyDiv w:val="1"/>
      <w:marLeft w:val="0"/>
      <w:marRight w:val="0"/>
      <w:marTop w:val="0"/>
      <w:marBottom w:val="0"/>
      <w:divBdr>
        <w:top w:val="none" w:sz="0" w:space="0" w:color="auto"/>
        <w:left w:val="none" w:sz="0" w:space="0" w:color="auto"/>
        <w:bottom w:val="none" w:sz="0" w:space="0" w:color="auto"/>
        <w:right w:val="none" w:sz="0" w:space="0" w:color="auto"/>
      </w:divBdr>
    </w:div>
    <w:div w:id="1775051441">
      <w:bodyDiv w:val="1"/>
      <w:marLeft w:val="0"/>
      <w:marRight w:val="0"/>
      <w:marTop w:val="0"/>
      <w:marBottom w:val="0"/>
      <w:divBdr>
        <w:top w:val="none" w:sz="0" w:space="0" w:color="auto"/>
        <w:left w:val="none" w:sz="0" w:space="0" w:color="auto"/>
        <w:bottom w:val="none" w:sz="0" w:space="0" w:color="auto"/>
        <w:right w:val="none" w:sz="0" w:space="0" w:color="auto"/>
      </w:divBdr>
    </w:div>
    <w:div w:id="1943954101">
      <w:bodyDiv w:val="1"/>
      <w:marLeft w:val="0"/>
      <w:marRight w:val="0"/>
      <w:marTop w:val="0"/>
      <w:marBottom w:val="0"/>
      <w:divBdr>
        <w:top w:val="none" w:sz="0" w:space="0" w:color="auto"/>
        <w:left w:val="none" w:sz="0" w:space="0" w:color="auto"/>
        <w:bottom w:val="none" w:sz="0" w:space="0" w:color="auto"/>
        <w:right w:val="none" w:sz="0" w:space="0" w:color="auto"/>
      </w:divBdr>
    </w:div>
    <w:div w:id="197421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9f7bfde5-fec1-41b1-af96-d0ead4fdf1a4"/>
    <ds:schemaRef ds:uri="http://purl.org/dc/dcmitype/"/>
    <ds:schemaRef ds:uri="http://purl.org/dc/terms/"/>
    <ds:schemaRef ds:uri="http://www.w3.org/XML/1998/namespace"/>
    <ds:schemaRef ds:uri="http://schemas.openxmlformats.org/package/2006/metadata/core-properties"/>
    <ds:schemaRef ds:uri="http://schemas.microsoft.com/office/2006/documentManagement/types"/>
    <ds:schemaRef ds:uri="e58d86aa-8fe5-4539-8203-03c44674af5d"/>
    <ds:schemaRef ds:uri="http://purl.org/dc/elements/1.1/"/>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1972</TotalTime>
  <Pages>10</Pages>
  <Words>12928</Words>
  <Characters>7370</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Asta Čiulkinienė</cp:lastModifiedBy>
  <cp:revision>255</cp:revision>
  <dcterms:created xsi:type="dcterms:W3CDTF">2025-04-23T06:56:00Z</dcterms:created>
  <dcterms:modified xsi:type="dcterms:W3CDTF">2026-04-19T16:30:00Z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